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17" w:rsidRPr="00740442" w:rsidRDefault="00AA7E17">
      <w:pPr>
        <w:pStyle w:val="ConsPlusNormal"/>
        <w:jc w:val="both"/>
        <w:outlineLvl w:val="0"/>
      </w:pPr>
    </w:p>
    <w:p w:rsidR="00AA7E17" w:rsidRPr="00740442" w:rsidRDefault="00AA7E17">
      <w:pPr>
        <w:pStyle w:val="ConsPlusTitle"/>
        <w:jc w:val="center"/>
      </w:pPr>
    </w:p>
    <w:p w:rsidR="00AA7E17" w:rsidRPr="00740442" w:rsidRDefault="00AA7E17">
      <w:pPr>
        <w:pStyle w:val="ConsPlusTitle"/>
        <w:jc w:val="center"/>
      </w:pPr>
    </w:p>
    <w:p w:rsidR="00AA7E17" w:rsidRPr="00740442" w:rsidRDefault="00AA7E17">
      <w:pPr>
        <w:pStyle w:val="ConsPlusTitle"/>
        <w:jc w:val="center"/>
      </w:pPr>
    </w:p>
    <w:p w:rsidR="00AA7E17" w:rsidRPr="00740442" w:rsidRDefault="00AA7E17">
      <w:pPr>
        <w:pStyle w:val="ConsPlusTitle"/>
        <w:jc w:val="center"/>
      </w:pPr>
    </w:p>
    <w:p w:rsidR="00AA7E17" w:rsidRPr="00740442" w:rsidRDefault="00AA7E17">
      <w:pPr>
        <w:pStyle w:val="ConsPlusTitle"/>
        <w:jc w:val="center"/>
      </w:pPr>
    </w:p>
    <w:p w:rsidR="00AA7E17" w:rsidRPr="00740442" w:rsidRDefault="00AA7E17">
      <w:pPr>
        <w:pStyle w:val="ConsPlusTitle"/>
        <w:jc w:val="center"/>
      </w:pPr>
    </w:p>
    <w:p w:rsidR="00AA7E17" w:rsidRPr="00740442" w:rsidRDefault="00AA7E17">
      <w:pPr>
        <w:pStyle w:val="ConsPlusTitle"/>
        <w:jc w:val="center"/>
      </w:pPr>
    </w:p>
    <w:p w:rsidR="00AA7E17" w:rsidRPr="00740442" w:rsidRDefault="00AA7E17">
      <w:pPr>
        <w:pStyle w:val="ConsPlusTitle"/>
        <w:jc w:val="center"/>
      </w:pPr>
    </w:p>
    <w:p w:rsidR="002A6727" w:rsidRPr="00740442" w:rsidRDefault="002A6727">
      <w:pPr>
        <w:pStyle w:val="ConsPlusTitle"/>
        <w:jc w:val="center"/>
      </w:pPr>
    </w:p>
    <w:p w:rsidR="00AA7E17" w:rsidRPr="00740442" w:rsidRDefault="00AA7E17">
      <w:pPr>
        <w:pStyle w:val="ConsPlusTitle"/>
        <w:jc w:val="center"/>
      </w:pPr>
    </w:p>
    <w:p w:rsidR="002A6727" w:rsidRPr="00740442" w:rsidRDefault="002A6727">
      <w:pPr>
        <w:pStyle w:val="ConsPlusTitle"/>
        <w:jc w:val="center"/>
      </w:pPr>
    </w:p>
    <w:p w:rsidR="00AA7E17" w:rsidRDefault="00AA7E17">
      <w:pPr>
        <w:pStyle w:val="ConsPlusTitle"/>
        <w:jc w:val="center"/>
      </w:pPr>
    </w:p>
    <w:p w:rsidR="00B554C8" w:rsidRDefault="00B554C8">
      <w:pPr>
        <w:pStyle w:val="ConsPlusTitle"/>
        <w:jc w:val="center"/>
      </w:pPr>
    </w:p>
    <w:p w:rsidR="00B554C8" w:rsidRPr="00740442" w:rsidRDefault="00B554C8">
      <w:pPr>
        <w:pStyle w:val="ConsPlusTitle"/>
        <w:jc w:val="center"/>
      </w:pPr>
    </w:p>
    <w:p w:rsidR="00AA7E17" w:rsidRPr="00740442" w:rsidRDefault="00AA7E17">
      <w:pPr>
        <w:pStyle w:val="ConsPlusTitle"/>
        <w:jc w:val="center"/>
      </w:pPr>
    </w:p>
    <w:p w:rsidR="00AA7E17" w:rsidRPr="00740442" w:rsidRDefault="00AA7E17">
      <w:pPr>
        <w:pStyle w:val="ConsPlusTitle"/>
        <w:jc w:val="center"/>
        <w:rPr>
          <w:rFonts w:ascii="Times New Roman" w:hAnsi="Times New Roman" w:cs="Times New Roman"/>
          <w:sz w:val="28"/>
          <w:szCs w:val="28"/>
        </w:rPr>
      </w:pPr>
    </w:p>
    <w:p w:rsidR="00185516" w:rsidRPr="00740442" w:rsidRDefault="00D35D62" w:rsidP="00522A16">
      <w:pPr>
        <w:pStyle w:val="ConsPlusTitle"/>
        <w:jc w:val="center"/>
        <w:rPr>
          <w:rFonts w:ascii="Times New Roman" w:hAnsi="Times New Roman" w:cs="Times New Roman"/>
          <w:sz w:val="28"/>
          <w:szCs w:val="28"/>
        </w:rPr>
      </w:pPr>
      <w:r w:rsidRPr="00740442">
        <w:rPr>
          <w:rFonts w:ascii="Times New Roman" w:hAnsi="Times New Roman" w:cs="Times New Roman"/>
          <w:sz w:val="28"/>
          <w:szCs w:val="28"/>
        </w:rPr>
        <w:t xml:space="preserve">Об утверждении </w:t>
      </w:r>
      <w:r w:rsidR="00185516" w:rsidRPr="00740442">
        <w:rPr>
          <w:rFonts w:ascii="Times New Roman" w:hAnsi="Times New Roman" w:cs="Times New Roman"/>
          <w:sz w:val="28"/>
          <w:szCs w:val="28"/>
        </w:rPr>
        <w:t>федерального стандарта</w:t>
      </w:r>
    </w:p>
    <w:p w:rsidR="003C773E" w:rsidRPr="00740442" w:rsidRDefault="00AA7E17" w:rsidP="00522A16">
      <w:pPr>
        <w:spacing w:after="0" w:line="240" w:lineRule="auto"/>
        <w:ind w:firstLine="567"/>
        <w:jc w:val="center"/>
        <w:rPr>
          <w:rFonts w:ascii="Times New Roman" w:hAnsi="Times New Roman" w:cs="Times New Roman"/>
          <w:b/>
          <w:sz w:val="28"/>
          <w:szCs w:val="28"/>
        </w:rPr>
      </w:pPr>
      <w:r w:rsidRPr="00740442">
        <w:rPr>
          <w:rFonts w:ascii="Times New Roman" w:hAnsi="Times New Roman" w:cs="Times New Roman"/>
          <w:b/>
          <w:sz w:val="28"/>
          <w:szCs w:val="28"/>
        </w:rPr>
        <w:t xml:space="preserve">внутреннего финансового </w:t>
      </w:r>
      <w:r w:rsidR="00185516" w:rsidRPr="00740442">
        <w:rPr>
          <w:rFonts w:ascii="Times New Roman" w:hAnsi="Times New Roman" w:cs="Times New Roman"/>
          <w:b/>
          <w:sz w:val="28"/>
          <w:szCs w:val="28"/>
        </w:rPr>
        <w:t xml:space="preserve">аудита </w:t>
      </w:r>
      <w:r w:rsidR="003C773E" w:rsidRPr="00740442">
        <w:rPr>
          <w:rFonts w:ascii="Times New Roman" w:hAnsi="Times New Roman" w:cs="Times New Roman"/>
          <w:b/>
          <w:sz w:val="28"/>
          <w:szCs w:val="28"/>
        </w:rPr>
        <w:t>«Определения, принципы и задачи внутреннего финансового аудита»</w:t>
      </w:r>
    </w:p>
    <w:p w:rsidR="003C773E" w:rsidRPr="00740442" w:rsidRDefault="003C773E" w:rsidP="009F6DEE">
      <w:pPr>
        <w:pStyle w:val="ConsPlusNormal"/>
        <w:tabs>
          <w:tab w:val="left" w:pos="6870"/>
        </w:tabs>
        <w:spacing w:line="360" w:lineRule="auto"/>
        <w:jc w:val="both"/>
        <w:rPr>
          <w:rFonts w:ascii="Times New Roman" w:hAnsi="Times New Roman" w:cs="Times New Roman"/>
          <w:sz w:val="28"/>
          <w:szCs w:val="28"/>
        </w:rPr>
      </w:pPr>
    </w:p>
    <w:p w:rsidR="00AA7E17" w:rsidRDefault="00AA7E17" w:rsidP="009F6DEE">
      <w:pPr>
        <w:pStyle w:val="ConsPlusNormal"/>
        <w:tabs>
          <w:tab w:val="left" w:pos="6870"/>
        </w:tabs>
        <w:spacing w:line="360" w:lineRule="auto"/>
        <w:jc w:val="both"/>
        <w:rPr>
          <w:rFonts w:ascii="Times New Roman" w:hAnsi="Times New Roman" w:cs="Times New Roman"/>
          <w:sz w:val="28"/>
          <w:szCs w:val="28"/>
        </w:rPr>
      </w:pPr>
      <w:r w:rsidRPr="00740442">
        <w:rPr>
          <w:rFonts w:ascii="Times New Roman" w:hAnsi="Times New Roman" w:cs="Times New Roman"/>
          <w:sz w:val="28"/>
          <w:szCs w:val="28"/>
        </w:rPr>
        <w:tab/>
      </w:r>
    </w:p>
    <w:p w:rsidR="00B554C8" w:rsidRPr="00740442" w:rsidRDefault="00B554C8" w:rsidP="009F6DEE">
      <w:pPr>
        <w:pStyle w:val="ConsPlusNormal"/>
        <w:tabs>
          <w:tab w:val="left" w:pos="6870"/>
        </w:tabs>
        <w:spacing w:line="360" w:lineRule="auto"/>
        <w:jc w:val="both"/>
        <w:rPr>
          <w:rFonts w:ascii="Times New Roman" w:hAnsi="Times New Roman" w:cs="Times New Roman"/>
          <w:sz w:val="28"/>
          <w:szCs w:val="28"/>
        </w:rPr>
      </w:pPr>
    </w:p>
    <w:p w:rsidR="00874A78" w:rsidRPr="008315C7" w:rsidRDefault="00874A78" w:rsidP="00B554C8">
      <w:pPr>
        <w:pStyle w:val="ConsPlusNormal"/>
        <w:spacing w:line="360" w:lineRule="auto"/>
        <w:ind w:firstLine="709"/>
        <w:jc w:val="both"/>
        <w:rPr>
          <w:rFonts w:ascii="Times New Roman" w:hAnsi="Times New Roman" w:cs="Times New Roman"/>
          <w:sz w:val="28"/>
          <w:szCs w:val="28"/>
        </w:rPr>
      </w:pPr>
      <w:r w:rsidRPr="008315C7">
        <w:rPr>
          <w:rFonts w:ascii="Times New Roman" w:hAnsi="Times New Roman" w:cs="Times New Roman"/>
          <w:sz w:val="28"/>
          <w:szCs w:val="28"/>
        </w:rPr>
        <w:t xml:space="preserve">В соответствии с пунктом 5 статьи  160.2.-1 и </w:t>
      </w:r>
      <w:r w:rsidR="00B554C8" w:rsidRPr="00B554C8">
        <w:rPr>
          <w:rFonts w:ascii="Times New Roman" w:hAnsi="Times New Roman" w:cs="Times New Roman"/>
          <w:sz w:val="28"/>
          <w:szCs w:val="28"/>
        </w:rPr>
        <w:t xml:space="preserve">абзацем сорок пятым </w:t>
      </w:r>
      <w:r w:rsidR="00B554C8">
        <w:rPr>
          <w:rFonts w:ascii="Times New Roman" w:hAnsi="Times New Roman" w:cs="Times New Roman"/>
          <w:sz w:val="28"/>
          <w:szCs w:val="28"/>
        </w:rPr>
        <w:br/>
      </w:r>
      <w:r w:rsidR="00B554C8" w:rsidRPr="00B554C8">
        <w:rPr>
          <w:rFonts w:ascii="Times New Roman" w:hAnsi="Times New Roman" w:cs="Times New Roman"/>
          <w:sz w:val="28"/>
          <w:szCs w:val="28"/>
        </w:rPr>
        <w:t>статьи 165</w:t>
      </w:r>
      <w:r w:rsidR="00B554C8">
        <w:rPr>
          <w:rFonts w:ascii="Times New Roman" w:hAnsi="Times New Roman" w:cs="Times New Roman"/>
          <w:sz w:val="28"/>
          <w:szCs w:val="28"/>
        </w:rPr>
        <w:t xml:space="preserve"> </w:t>
      </w:r>
      <w:r w:rsidRPr="008315C7">
        <w:rPr>
          <w:rFonts w:ascii="Times New Roman" w:hAnsi="Times New Roman" w:cs="Times New Roman"/>
          <w:sz w:val="28"/>
          <w:szCs w:val="28"/>
        </w:rPr>
        <w:t xml:space="preserve">Бюджетного кодекса Российской Федерации (Собрание законодательства Российской Федерации, 1998, № 31, ст. 3823; 2007, № 18, </w:t>
      </w:r>
      <w:r w:rsidR="00B554C8">
        <w:rPr>
          <w:rFonts w:ascii="Times New Roman" w:hAnsi="Times New Roman" w:cs="Times New Roman"/>
          <w:sz w:val="28"/>
          <w:szCs w:val="28"/>
        </w:rPr>
        <w:br/>
      </w:r>
      <w:r w:rsidRPr="008315C7">
        <w:rPr>
          <w:rFonts w:ascii="Times New Roman" w:hAnsi="Times New Roman" w:cs="Times New Roman"/>
          <w:sz w:val="28"/>
          <w:szCs w:val="28"/>
        </w:rPr>
        <w:t xml:space="preserve">ст. 2117; № 45, ст. 5424; 2010, № 19, ст. 2291; 2013, № 19, ст. 2331; № 31, </w:t>
      </w:r>
      <w:r w:rsidR="00B554C8">
        <w:rPr>
          <w:rFonts w:ascii="Times New Roman" w:hAnsi="Times New Roman" w:cs="Times New Roman"/>
          <w:sz w:val="28"/>
          <w:szCs w:val="28"/>
        </w:rPr>
        <w:br/>
      </w:r>
      <w:r w:rsidRPr="008315C7">
        <w:rPr>
          <w:rFonts w:ascii="Times New Roman" w:hAnsi="Times New Roman" w:cs="Times New Roman"/>
          <w:sz w:val="28"/>
          <w:szCs w:val="28"/>
        </w:rPr>
        <w:t>ст. 4191; № 52, ст. 6983; 2014,</w:t>
      </w:r>
      <w:r>
        <w:rPr>
          <w:rFonts w:ascii="Times New Roman" w:hAnsi="Times New Roman" w:cs="Times New Roman"/>
          <w:sz w:val="28"/>
          <w:szCs w:val="28"/>
        </w:rPr>
        <w:t xml:space="preserve"> </w:t>
      </w:r>
      <w:r w:rsidRPr="008315C7">
        <w:rPr>
          <w:rFonts w:ascii="Times New Roman" w:hAnsi="Times New Roman" w:cs="Times New Roman"/>
          <w:sz w:val="28"/>
          <w:szCs w:val="28"/>
        </w:rPr>
        <w:t>№ 43, ст. 5795; 2016, № 1, ст. 26; № 27, ст. 427</w:t>
      </w:r>
      <w:r w:rsidR="00B554C8">
        <w:rPr>
          <w:rFonts w:ascii="Times New Roman" w:hAnsi="Times New Roman" w:cs="Times New Roman"/>
          <w:sz w:val="28"/>
          <w:szCs w:val="28"/>
        </w:rPr>
        <w:t xml:space="preserve">8; 2017, № 14, ст. 2007; № 30, </w:t>
      </w:r>
      <w:r w:rsidRPr="008315C7">
        <w:rPr>
          <w:rFonts w:ascii="Times New Roman" w:hAnsi="Times New Roman" w:cs="Times New Roman"/>
          <w:sz w:val="28"/>
          <w:szCs w:val="28"/>
        </w:rPr>
        <w:t xml:space="preserve">ст. 4458; № 31, ст. 4811; № 47, ст. 6841; 2018, № 1, ст. 18; № 24, ст. 3409; </w:t>
      </w:r>
      <w:r w:rsidRPr="008315C7">
        <w:rPr>
          <w:rFonts w:ascii="Times New Roman" w:hAnsi="Times New Roman" w:cs="Times New Roman"/>
          <w:color w:val="FF0000"/>
          <w:sz w:val="28"/>
          <w:szCs w:val="28"/>
        </w:rPr>
        <w:t>2019,</w:t>
      </w:r>
      <w:r w:rsidR="007324C1">
        <w:rPr>
          <w:rFonts w:ascii="Times New Roman" w:hAnsi="Times New Roman" w:cs="Times New Roman"/>
          <w:color w:val="FF0000"/>
          <w:sz w:val="28"/>
          <w:szCs w:val="28"/>
        </w:rPr>
        <w:t xml:space="preserve"> </w:t>
      </w:r>
      <w:r w:rsidRPr="008315C7">
        <w:rPr>
          <w:rFonts w:ascii="Times New Roman" w:hAnsi="Times New Roman" w:cs="Times New Roman"/>
          <w:color w:val="FF0000"/>
          <w:sz w:val="28"/>
          <w:szCs w:val="28"/>
        </w:rPr>
        <w:t xml:space="preserve">№ ___, ст. ___) </w:t>
      </w:r>
      <w:r w:rsidRPr="008315C7">
        <w:rPr>
          <w:rFonts w:ascii="Times New Roman" w:hAnsi="Times New Roman" w:cs="Times New Roman"/>
          <w:spacing w:val="80"/>
          <w:sz w:val="28"/>
          <w:szCs w:val="28"/>
        </w:rPr>
        <w:t>приказываю</w:t>
      </w:r>
      <w:r w:rsidRPr="008315C7">
        <w:rPr>
          <w:rFonts w:ascii="Times New Roman" w:hAnsi="Times New Roman" w:cs="Times New Roman"/>
          <w:sz w:val="28"/>
          <w:szCs w:val="28"/>
        </w:rPr>
        <w:t>:</w:t>
      </w:r>
    </w:p>
    <w:p w:rsidR="00077F46" w:rsidRPr="00EB4B50" w:rsidRDefault="00077F46" w:rsidP="00077F46">
      <w:pPr>
        <w:pStyle w:val="ConsPlusTitle"/>
        <w:spacing w:line="360" w:lineRule="auto"/>
        <w:ind w:firstLine="709"/>
        <w:jc w:val="both"/>
        <w:rPr>
          <w:rFonts w:ascii="Times New Roman" w:hAnsi="Times New Roman" w:cs="Times New Roman"/>
          <w:b w:val="0"/>
          <w:sz w:val="28"/>
          <w:szCs w:val="28"/>
        </w:rPr>
      </w:pPr>
      <w:r w:rsidRPr="00EB4B50">
        <w:rPr>
          <w:rFonts w:ascii="Times New Roman" w:hAnsi="Times New Roman" w:cs="Times New Roman"/>
          <w:b w:val="0"/>
          <w:sz w:val="28"/>
          <w:szCs w:val="28"/>
        </w:rPr>
        <w:t xml:space="preserve">1. Утвердить прилагаемый федеральный стандарт внутреннего финансового аудита </w:t>
      </w:r>
      <w:r w:rsidR="00874A78" w:rsidRPr="00874A78">
        <w:rPr>
          <w:rFonts w:ascii="Times New Roman" w:hAnsi="Times New Roman" w:cs="Times New Roman"/>
          <w:b w:val="0"/>
          <w:sz w:val="28"/>
          <w:szCs w:val="28"/>
        </w:rPr>
        <w:t>«Определения, принципы и задачи внутреннего финансового аудита»</w:t>
      </w:r>
      <w:r w:rsidRPr="00EB4B50">
        <w:rPr>
          <w:rFonts w:ascii="Times New Roman" w:hAnsi="Times New Roman" w:cs="Times New Roman"/>
          <w:b w:val="0"/>
          <w:sz w:val="28"/>
          <w:szCs w:val="28"/>
        </w:rPr>
        <w:t>.</w:t>
      </w:r>
    </w:p>
    <w:p w:rsidR="00077F46" w:rsidRPr="00874A78" w:rsidRDefault="00077F46" w:rsidP="00874A78">
      <w:pPr>
        <w:pStyle w:val="ConsPlusTitle"/>
        <w:spacing w:line="360" w:lineRule="auto"/>
        <w:ind w:firstLine="709"/>
        <w:jc w:val="both"/>
        <w:rPr>
          <w:rFonts w:ascii="Times New Roman" w:hAnsi="Times New Roman" w:cs="Times New Roman"/>
          <w:b w:val="0"/>
          <w:sz w:val="28"/>
          <w:szCs w:val="28"/>
        </w:rPr>
      </w:pPr>
      <w:r w:rsidRPr="00874A78">
        <w:rPr>
          <w:rFonts w:ascii="Times New Roman" w:hAnsi="Times New Roman" w:cs="Times New Roman"/>
          <w:b w:val="0"/>
          <w:sz w:val="28"/>
          <w:szCs w:val="28"/>
        </w:rPr>
        <w:t>2. Настоящий приказ вступает в силу с 1 января 2020 года.</w:t>
      </w:r>
    </w:p>
    <w:p w:rsidR="008D45E9" w:rsidRPr="00740442" w:rsidRDefault="008D45E9" w:rsidP="009F6DEE">
      <w:pPr>
        <w:autoSpaceDE w:val="0"/>
        <w:autoSpaceDN w:val="0"/>
        <w:adjustRightInd w:val="0"/>
        <w:spacing w:after="0" w:line="360" w:lineRule="auto"/>
        <w:ind w:firstLine="709"/>
        <w:jc w:val="both"/>
        <w:rPr>
          <w:rFonts w:ascii="Times New Roman" w:hAnsi="Times New Roman" w:cs="Times New Roman"/>
          <w:sz w:val="28"/>
          <w:szCs w:val="28"/>
        </w:rPr>
      </w:pPr>
    </w:p>
    <w:p w:rsidR="00874A78" w:rsidRPr="00740442" w:rsidRDefault="00874A78" w:rsidP="009F6DEE">
      <w:pPr>
        <w:pStyle w:val="ConsPlusNormal"/>
        <w:spacing w:line="360" w:lineRule="auto"/>
        <w:ind w:firstLine="709"/>
        <w:jc w:val="both"/>
        <w:rPr>
          <w:rFonts w:ascii="Times New Roman" w:hAnsi="Times New Roman" w:cs="Times New Roman"/>
          <w:sz w:val="16"/>
          <w:szCs w:val="16"/>
        </w:rPr>
      </w:pPr>
    </w:p>
    <w:p w:rsidR="00D35D62" w:rsidRPr="00740442" w:rsidRDefault="00D35D62" w:rsidP="00874A78">
      <w:pPr>
        <w:spacing w:after="0"/>
        <w:rPr>
          <w:rFonts w:ascii="Times New Roman" w:hAnsi="Times New Roman" w:cs="Times New Roman"/>
          <w:sz w:val="28"/>
        </w:rPr>
      </w:pPr>
      <w:r w:rsidRPr="00740442">
        <w:rPr>
          <w:rFonts w:ascii="Times New Roman" w:hAnsi="Times New Roman" w:cs="Times New Roman"/>
          <w:sz w:val="28"/>
        </w:rPr>
        <w:t>Первый заместитель Председателя</w:t>
      </w:r>
    </w:p>
    <w:p w:rsidR="00D35D62" w:rsidRPr="00740442" w:rsidRDefault="00D35D62" w:rsidP="00874A78">
      <w:pPr>
        <w:spacing w:after="0"/>
        <w:rPr>
          <w:rFonts w:ascii="Times New Roman" w:hAnsi="Times New Roman" w:cs="Times New Roman"/>
          <w:sz w:val="28"/>
        </w:rPr>
      </w:pPr>
      <w:r w:rsidRPr="00740442">
        <w:rPr>
          <w:rFonts w:ascii="Times New Roman" w:hAnsi="Times New Roman" w:cs="Times New Roman"/>
          <w:sz w:val="28"/>
        </w:rPr>
        <w:t>Правительства Российской Федерации –</w:t>
      </w:r>
    </w:p>
    <w:p w:rsidR="00D35D62" w:rsidRPr="00740442" w:rsidRDefault="00D35D62" w:rsidP="00874A78">
      <w:pPr>
        <w:spacing w:after="0"/>
        <w:rPr>
          <w:rFonts w:ascii="Times New Roman" w:hAnsi="Times New Roman" w:cs="Times New Roman"/>
          <w:sz w:val="28"/>
        </w:rPr>
      </w:pPr>
      <w:r w:rsidRPr="00740442">
        <w:rPr>
          <w:rFonts w:ascii="Times New Roman" w:hAnsi="Times New Roman" w:cs="Times New Roman"/>
          <w:sz w:val="28"/>
        </w:rPr>
        <w:t>Министр финансов</w:t>
      </w:r>
    </w:p>
    <w:p w:rsidR="00E8404E" w:rsidRPr="00874A78" w:rsidRDefault="00D35D62" w:rsidP="00874A78">
      <w:pPr>
        <w:spacing w:after="0"/>
        <w:rPr>
          <w:rFonts w:ascii="Times New Roman" w:hAnsi="Times New Roman" w:cs="Times New Roman"/>
          <w:sz w:val="28"/>
        </w:rPr>
      </w:pPr>
      <w:r w:rsidRPr="00740442">
        <w:rPr>
          <w:rFonts w:ascii="Times New Roman" w:hAnsi="Times New Roman" w:cs="Times New Roman"/>
          <w:sz w:val="28"/>
        </w:rPr>
        <w:t>Российской Федерации                                                                         А.Г. Силуанов</w:t>
      </w:r>
    </w:p>
    <w:p w:rsidR="00E8404E" w:rsidRPr="00740442" w:rsidRDefault="00E8404E" w:rsidP="009F6DEE">
      <w:pPr>
        <w:spacing w:after="0" w:line="360" w:lineRule="auto"/>
        <w:rPr>
          <w:rFonts w:ascii="Times New Roman" w:hAnsi="Times New Roman" w:cs="Times New Roman"/>
          <w:lang w:eastAsia="ru-RU"/>
        </w:rPr>
        <w:sectPr w:rsidR="00E8404E" w:rsidRPr="00740442" w:rsidSect="00B554C8">
          <w:headerReference w:type="default" r:id="rId8"/>
          <w:pgSz w:w="11906" w:h="16838" w:code="9"/>
          <w:pgMar w:top="1134" w:right="1134" w:bottom="1134" w:left="1134"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784"/>
      </w:tblGrid>
      <w:tr w:rsidR="007F4059" w:rsidRPr="00740442" w:rsidTr="007F4059">
        <w:trPr>
          <w:trHeight w:val="1279"/>
        </w:trPr>
        <w:tc>
          <w:tcPr>
            <w:tcW w:w="4952" w:type="dxa"/>
          </w:tcPr>
          <w:p w:rsidR="007F4059" w:rsidRPr="00740442" w:rsidRDefault="008D45E9" w:rsidP="007F4059">
            <w:pPr>
              <w:pStyle w:val="ConsPlusNormal"/>
              <w:jc w:val="center"/>
              <w:rPr>
                <w:rFonts w:ascii="Times New Roman" w:hAnsi="Times New Roman" w:cs="Times New Roman"/>
                <w:sz w:val="28"/>
                <w:szCs w:val="28"/>
              </w:rPr>
            </w:pPr>
            <w:r w:rsidRPr="00740442">
              <w:rPr>
                <w:rFonts w:ascii="Times New Roman" w:hAnsi="Times New Roman" w:cs="Times New Roman"/>
                <w:sz w:val="28"/>
                <w:szCs w:val="28"/>
              </w:rPr>
              <w:lastRenderedPageBreak/>
              <w:t>Утвержден</w:t>
            </w:r>
          </w:p>
          <w:p w:rsidR="007F4059" w:rsidRPr="00740442" w:rsidRDefault="00D35D62" w:rsidP="007F4059">
            <w:pPr>
              <w:pStyle w:val="ConsPlusNormal"/>
              <w:jc w:val="center"/>
              <w:rPr>
                <w:rFonts w:ascii="Times New Roman" w:hAnsi="Times New Roman" w:cs="Times New Roman"/>
                <w:sz w:val="28"/>
                <w:szCs w:val="28"/>
              </w:rPr>
            </w:pPr>
            <w:r w:rsidRPr="00740442">
              <w:rPr>
                <w:rFonts w:ascii="Times New Roman" w:hAnsi="Times New Roman" w:cs="Times New Roman"/>
                <w:sz w:val="28"/>
                <w:szCs w:val="28"/>
              </w:rPr>
              <w:t>приказом</w:t>
            </w:r>
            <w:r w:rsidR="007F4059" w:rsidRPr="00740442">
              <w:rPr>
                <w:rFonts w:ascii="Times New Roman" w:hAnsi="Times New Roman" w:cs="Times New Roman"/>
                <w:sz w:val="28"/>
                <w:szCs w:val="28"/>
              </w:rPr>
              <w:t xml:space="preserve"> Министерства финансов</w:t>
            </w:r>
          </w:p>
          <w:p w:rsidR="007F4059" w:rsidRPr="00740442" w:rsidRDefault="007F4059" w:rsidP="007F4059">
            <w:pPr>
              <w:pStyle w:val="ConsPlusNormal"/>
              <w:jc w:val="center"/>
              <w:rPr>
                <w:rFonts w:ascii="Times New Roman" w:hAnsi="Times New Roman" w:cs="Times New Roman"/>
                <w:sz w:val="28"/>
                <w:szCs w:val="28"/>
              </w:rPr>
            </w:pPr>
            <w:r w:rsidRPr="00740442">
              <w:rPr>
                <w:rFonts w:ascii="Times New Roman" w:hAnsi="Times New Roman" w:cs="Times New Roman"/>
                <w:sz w:val="28"/>
                <w:szCs w:val="28"/>
              </w:rPr>
              <w:t>Российской Федерации</w:t>
            </w:r>
          </w:p>
          <w:p w:rsidR="007F4059" w:rsidRPr="00740442" w:rsidRDefault="007F4059" w:rsidP="007F4059">
            <w:pPr>
              <w:pStyle w:val="ConsPlusNormal"/>
              <w:jc w:val="center"/>
              <w:rPr>
                <w:rFonts w:ascii="Times New Roman" w:hAnsi="Times New Roman" w:cs="Times New Roman"/>
                <w:sz w:val="28"/>
                <w:szCs w:val="28"/>
              </w:rPr>
            </w:pPr>
          </w:p>
          <w:p w:rsidR="007F4059" w:rsidRPr="00740442" w:rsidRDefault="007F4059" w:rsidP="0013401F">
            <w:pPr>
              <w:pStyle w:val="ConsPlusNormal"/>
              <w:jc w:val="center"/>
              <w:rPr>
                <w:rFonts w:ascii="Times New Roman" w:hAnsi="Times New Roman" w:cs="Times New Roman"/>
                <w:sz w:val="28"/>
                <w:szCs w:val="28"/>
              </w:rPr>
            </w:pPr>
            <w:r w:rsidRPr="00740442">
              <w:rPr>
                <w:rFonts w:ascii="Times New Roman" w:hAnsi="Times New Roman" w:cs="Times New Roman"/>
                <w:sz w:val="28"/>
                <w:szCs w:val="28"/>
              </w:rPr>
              <w:t xml:space="preserve">от </w:t>
            </w:r>
            <w:r w:rsidR="00C4231E" w:rsidRPr="00740442">
              <w:rPr>
                <w:rFonts w:ascii="Times New Roman" w:hAnsi="Times New Roman" w:cs="Times New Roman"/>
                <w:sz w:val="28"/>
                <w:szCs w:val="28"/>
              </w:rPr>
              <w:t>«___</w:t>
            </w:r>
            <w:r w:rsidR="00172FCF" w:rsidRPr="00740442">
              <w:rPr>
                <w:rFonts w:ascii="Times New Roman" w:hAnsi="Times New Roman" w:cs="Times New Roman"/>
                <w:sz w:val="28"/>
                <w:szCs w:val="28"/>
              </w:rPr>
              <w:t>» _________</w:t>
            </w:r>
            <w:r w:rsidR="0013401F">
              <w:rPr>
                <w:rFonts w:ascii="Times New Roman" w:hAnsi="Times New Roman" w:cs="Times New Roman"/>
                <w:sz w:val="28"/>
                <w:szCs w:val="28"/>
              </w:rPr>
              <w:t>__</w:t>
            </w:r>
            <w:r w:rsidRPr="00740442">
              <w:rPr>
                <w:rFonts w:ascii="Times New Roman" w:hAnsi="Times New Roman" w:cs="Times New Roman"/>
                <w:sz w:val="28"/>
                <w:szCs w:val="28"/>
              </w:rPr>
              <w:t>__</w:t>
            </w:r>
            <w:r w:rsidR="00C4231E" w:rsidRPr="00740442">
              <w:rPr>
                <w:rFonts w:ascii="Times New Roman" w:hAnsi="Times New Roman" w:cs="Times New Roman"/>
                <w:sz w:val="28"/>
                <w:szCs w:val="28"/>
              </w:rPr>
              <w:t xml:space="preserve">г. </w:t>
            </w:r>
            <w:r w:rsidRPr="00740442">
              <w:rPr>
                <w:rFonts w:ascii="Times New Roman" w:hAnsi="Times New Roman" w:cs="Times New Roman"/>
                <w:sz w:val="28"/>
                <w:szCs w:val="28"/>
              </w:rPr>
              <w:t>№ _____</w:t>
            </w:r>
          </w:p>
        </w:tc>
      </w:tr>
    </w:tbl>
    <w:p w:rsidR="007F4059" w:rsidRPr="00740442" w:rsidRDefault="007F4059" w:rsidP="003E5A60">
      <w:pPr>
        <w:pStyle w:val="ConsPlusNormal"/>
        <w:outlineLvl w:val="0"/>
      </w:pPr>
    </w:p>
    <w:p w:rsidR="007F4059" w:rsidRDefault="007F4059">
      <w:pPr>
        <w:pStyle w:val="ConsPlusNormal"/>
        <w:jc w:val="right"/>
        <w:outlineLvl w:val="0"/>
      </w:pPr>
    </w:p>
    <w:p w:rsidR="00745092" w:rsidRDefault="00745092">
      <w:pPr>
        <w:pStyle w:val="ConsPlusNormal"/>
        <w:jc w:val="right"/>
        <w:outlineLvl w:val="0"/>
      </w:pPr>
    </w:p>
    <w:p w:rsidR="00745092" w:rsidRDefault="00745092">
      <w:pPr>
        <w:pStyle w:val="ConsPlusNormal"/>
        <w:jc w:val="right"/>
        <w:outlineLvl w:val="0"/>
      </w:pPr>
    </w:p>
    <w:p w:rsidR="006A063E" w:rsidRDefault="006A063E" w:rsidP="00745092">
      <w:pPr>
        <w:pStyle w:val="ConsPlusNormal"/>
        <w:jc w:val="right"/>
        <w:outlineLvl w:val="0"/>
      </w:pPr>
    </w:p>
    <w:p w:rsidR="00A834F9" w:rsidRPr="00745092" w:rsidRDefault="00A834F9" w:rsidP="00745092">
      <w:pPr>
        <w:spacing w:after="0" w:line="240" w:lineRule="auto"/>
        <w:ind w:firstLine="567"/>
        <w:jc w:val="center"/>
        <w:rPr>
          <w:rFonts w:ascii="Times New Roman" w:hAnsi="Times New Roman" w:cs="Times New Roman"/>
          <w:b/>
          <w:sz w:val="28"/>
          <w:szCs w:val="28"/>
        </w:rPr>
      </w:pPr>
      <w:bookmarkStart w:id="0" w:name="P26"/>
      <w:bookmarkEnd w:id="0"/>
      <w:r w:rsidRPr="00745092">
        <w:rPr>
          <w:rFonts w:ascii="Times New Roman" w:hAnsi="Times New Roman" w:cs="Times New Roman"/>
          <w:b/>
          <w:sz w:val="28"/>
          <w:szCs w:val="28"/>
        </w:rPr>
        <w:t>Федеральный стандарт внутреннего финансового аудита</w:t>
      </w:r>
    </w:p>
    <w:p w:rsidR="00A834F9" w:rsidRPr="00745092" w:rsidRDefault="00A834F9" w:rsidP="00745092">
      <w:pPr>
        <w:spacing w:after="0" w:line="240" w:lineRule="auto"/>
        <w:ind w:firstLine="567"/>
        <w:jc w:val="center"/>
        <w:rPr>
          <w:rFonts w:ascii="Times New Roman" w:hAnsi="Times New Roman" w:cs="Times New Roman"/>
          <w:b/>
          <w:sz w:val="28"/>
          <w:szCs w:val="28"/>
        </w:rPr>
      </w:pPr>
      <w:r w:rsidRPr="00745092">
        <w:rPr>
          <w:rFonts w:ascii="Times New Roman" w:hAnsi="Times New Roman" w:cs="Times New Roman"/>
          <w:b/>
          <w:sz w:val="28"/>
          <w:szCs w:val="28"/>
        </w:rPr>
        <w:t xml:space="preserve"> «Определения, принципы и задачи внутреннего финансового аудита»</w:t>
      </w:r>
    </w:p>
    <w:p w:rsidR="00AA7E17" w:rsidRPr="00745092" w:rsidRDefault="00AA7E17" w:rsidP="00745092">
      <w:pPr>
        <w:pStyle w:val="ConsPlusNormal"/>
        <w:jc w:val="both"/>
        <w:rPr>
          <w:rFonts w:ascii="Times New Roman" w:hAnsi="Times New Roman" w:cs="Times New Roman"/>
          <w:sz w:val="28"/>
          <w:szCs w:val="28"/>
        </w:rPr>
      </w:pPr>
    </w:p>
    <w:p w:rsidR="00D35D62" w:rsidRPr="00745092" w:rsidRDefault="00D35D62" w:rsidP="00745092">
      <w:pPr>
        <w:autoSpaceDE w:val="0"/>
        <w:autoSpaceDN w:val="0"/>
        <w:adjustRightInd w:val="0"/>
        <w:spacing w:after="0" w:line="240" w:lineRule="auto"/>
        <w:jc w:val="center"/>
        <w:outlineLvl w:val="0"/>
        <w:rPr>
          <w:rFonts w:ascii="Times New Roman" w:hAnsi="Times New Roman" w:cs="Times New Roman"/>
          <w:b/>
          <w:bCs/>
          <w:sz w:val="28"/>
          <w:szCs w:val="28"/>
        </w:rPr>
      </w:pPr>
      <w:r w:rsidRPr="00745092">
        <w:rPr>
          <w:rFonts w:ascii="Times New Roman" w:hAnsi="Times New Roman" w:cs="Times New Roman"/>
          <w:b/>
          <w:bCs/>
          <w:sz w:val="28"/>
          <w:szCs w:val="28"/>
        </w:rPr>
        <w:t>I. Общие положения</w:t>
      </w:r>
    </w:p>
    <w:p w:rsidR="00D35D62" w:rsidRPr="00745092" w:rsidRDefault="00D35D62" w:rsidP="00745092">
      <w:pPr>
        <w:autoSpaceDE w:val="0"/>
        <w:autoSpaceDN w:val="0"/>
        <w:adjustRightInd w:val="0"/>
        <w:spacing w:after="0" w:line="240" w:lineRule="auto"/>
        <w:jc w:val="both"/>
        <w:rPr>
          <w:rFonts w:ascii="Times New Roman" w:hAnsi="Times New Roman" w:cs="Times New Roman"/>
          <w:sz w:val="28"/>
          <w:szCs w:val="28"/>
        </w:rPr>
      </w:pPr>
    </w:p>
    <w:p w:rsidR="00A85DF0" w:rsidRPr="00745092" w:rsidRDefault="00D35D62" w:rsidP="00986207">
      <w:pPr>
        <w:pStyle w:val="ConsPlusTitle"/>
        <w:tabs>
          <w:tab w:val="left" w:pos="1134"/>
        </w:tabs>
        <w:spacing w:line="360" w:lineRule="auto"/>
        <w:ind w:firstLine="709"/>
        <w:jc w:val="both"/>
        <w:rPr>
          <w:rFonts w:ascii="Times New Roman" w:hAnsi="Times New Roman" w:cs="Times New Roman"/>
          <w:b w:val="0"/>
          <w:sz w:val="28"/>
          <w:szCs w:val="28"/>
        </w:rPr>
      </w:pPr>
      <w:r w:rsidRPr="00745092">
        <w:rPr>
          <w:rFonts w:ascii="Times New Roman" w:hAnsi="Times New Roman" w:cs="Times New Roman"/>
          <w:b w:val="0"/>
          <w:sz w:val="28"/>
          <w:szCs w:val="28"/>
        </w:rPr>
        <w:t xml:space="preserve">1. </w:t>
      </w:r>
      <w:r w:rsidR="00A85DF0" w:rsidRPr="00745092">
        <w:rPr>
          <w:rFonts w:ascii="Times New Roman" w:hAnsi="Times New Roman" w:cs="Times New Roman"/>
          <w:b w:val="0"/>
          <w:sz w:val="28"/>
          <w:szCs w:val="28"/>
        </w:rPr>
        <w:t xml:space="preserve">Настоящий федеральный стандарт внутреннего финансового аудита </w:t>
      </w:r>
      <w:r w:rsidR="00A85DF0" w:rsidRPr="00745092">
        <w:rPr>
          <w:rFonts w:ascii="Times New Roman" w:eastAsia="Calibri" w:hAnsi="Times New Roman" w:cs="Times New Roman"/>
          <w:b w:val="0"/>
          <w:sz w:val="28"/>
          <w:szCs w:val="28"/>
        </w:rPr>
        <w:t>«Определения, принципы и задачи внутреннего финансового аудита»</w:t>
      </w:r>
      <w:r w:rsidR="00A85DF0" w:rsidRPr="00745092">
        <w:rPr>
          <w:rFonts w:ascii="Times New Roman" w:hAnsi="Times New Roman" w:cs="Times New Roman"/>
          <w:b w:val="0"/>
          <w:sz w:val="28"/>
          <w:szCs w:val="28"/>
        </w:rPr>
        <w:t xml:space="preserve"> </w:t>
      </w:r>
      <w:r w:rsidR="00A36611" w:rsidRPr="00745092">
        <w:rPr>
          <w:rFonts w:ascii="Times New Roman" w:hAnsi="Times New Roman" w:cs="Times New Roman"/>
          <w:b w:val="0"/>
          <w:sz w:val="28"/>
          <w:szCs w:val="28"/>
        </w:rPr>
        <w:br/>
      </w:r>
      <w:r w:rsidR="00A85DF0" w:rsidRPr="00745092">
        <w:rPr>
          <w:rFonts w:ascii="Times New Roman" w:hAnsi="Times New Roman" w:cs="Times New Roman"/>
          <w:b w:val="0"/>
          <w:sz w:val="28"/>
          <w:szCs w:val="28"/>
        </w:rPr>
        <w:t>(далее - Стандарт) разработан в соответствии со статьей 160.2-1 Бюджетного кодекса Российской Федерации и применяется должностными лицами</w:t>
      </w:r>
      <w:r w:rsidR="00A36611" w:rsidRPr="00745092">
        <w:rPr>
          <w:rFonts w:ascii="Times New Roman" w:hAnsi="Times New Roman" w:cs="Times New Roman"/>
          <w:b w:val="0"/>
          <w:sz w:val="28"/>
          <w:szCs w:val="28"/>
        </w:rPr>
        <w:t xml:space="preserve"> (</w:t>
      </w:r>
      <w:r w:rsidR="00A85DF0" w:rsidRPr="00745092">
        <w:rPr>
          <w:rFonts w:ascii="Times New Roman" w:hAnsi="Times New Roman" w:cs="Times New Roman"/>
          <w:b w:val="0"/>
          <w:sz w:val="28"/>
          <w:szCs w:val="28"/>
        </w:rPr>
        <w:t>работниками</w:t>
      </w:r>
      <w:r w:rsidR="00A36611" w:rsidRPr="00745092">
        <w:rPr>
          <w:rFonts w:ascii="Times New Roman" w:hAnsi="Times New Roman" w:cs="Times New Roman"/>
          <w:b w:val="0"/>
          <w:sz w:val="28"/>
          <w:szCs w:val="28"/>
        </w:rPr>
        <w:t>)</w:t>
      </w:r>
      <w:r w:rsidR="00A85DF0" w:rsidRPr="00745092">
        <w:rPr>
          <w:rFonts w:ascii="Times New Roman" w:hAnsi="Times New Roman" w:cs="Times New Roman"/>
          <w:b w:val="0"/>
          <w:sz w:val="28"/>
          <w:szCs w:val="28"/>
        </w:rPr>
        <w:t xml:space="preserve">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w:t>
      </w:r>
      <w:r w:rsidR="00A36611" w:rsidRPr="00745092">
        <w:rPr>
          <w:rFonts w:ascii="Times New Roman" w:hAnsi="Times New Roman" w:cs="Times New Roman"/>
          <w:b w:val="0"/>
          <w:sz w:val="28"/>
          <w:szCs w:val="28"/>
        </w:rPr>
        <w:t xml:space="preserve">спорядителей бюджетных средств, получателей бюджетных средств, </w:t>
      </w:r>
      <w:r w:rsidR="00A85DF0" w:rsidRPr="00745092">
        <w:rPr>
          <w:rFonts w:ascii="Times New Roman" w:hAnsi="Times New Roman" w:cs="Times New Roman"/>
          <w:b w:val="0"/>
          <w:sz w:val="28"/>
          <w:szCs w:val="28"/>
        </w:rPr>
        <w:t>администраторов доходов бюджета, администраторов источников финансирования дефицита бюджета (далее - администраторы бюджетных средств)</w:t>
      </w:r>
      <w:r w:rsidR="00A85DF0" w:rsidRPr="00745092">
        <w:rPr>
          <w:rFonts w:ascii="Times New Roman" w:eastAsiaTheme="minorHAnsi" w:hAnsi="Times New Roman" w:cs="Times New Roman"/>
          <w:b w:val="0"/>
          <w:color w:val="FF0000"/>
          <w:sz w:val="28"/>
          <w:szCs w:val="28"/>
          <w:lang w:eastAsia="en-US"/>
        </w:rPr>
        <w:t xml:space="preserve"> </w:t>
      </w:r>
      <w:r w:rsidR="00A85DF0" w:rsidRPr="00745092">
        <w:rPr>
          <w:rFonts w:ascii="Times New Roman" w:hAnsi="Times New Roman" w:cs="Times New Roman"/>
          <w:b w:val="0"/>
          <w:sz w:val="28"/>
          <w:szCs w:val="28"/>
        </w:rPr>
        <w:t>при организации и осуществлении внутреннего финансового аудита.</w:t>
      </w:r>
    </w:p>
    <w:p w:rsidR="0022643C" w:rsidRPr="00745092" w:rsidRDefault="0022643C" w:rsidP="00AB69D4">
      <w:pPr>
        <w:pStyle w:val="ConsPlusTitle"/>
        <w:tabs>
          <w:tab w:val="left" w:pos="1134"/>
        </w:tabs>
        <w:spacing w:line="360" w:lineRule="auto"/>
        <w:ind w:firstLine="709"/>
        <w:jc w:val="both"/>
        <w:rPr>
          <w:rFonts w:ascii="Times New Roman" w:hAnsi="Times New Roman" w:cs="Times New Roman"/>
          <w:b w:val="0"/>
          <w:sz w:val="28"/>
          <w:szCs w:val="28"/>
        </w:rPr>
      </w:pPr>
      <w:r w:rsidRPr="00745092">
        <w:rPr>
          <w:rFonts w:ascii="Times New Roman" w:hAnsi="Times New Roman" w:cs="Times New Roman"/>
          <w:b w:val="0"/>
          <w:sz w:val="28"/>
          <w:szCs w:val="28"/>
        </w:rPr>
        <w:t xml:space="preserve">2. </w:t>
      </w:r>
      <w:r w:rsidR="00AB69D4" w:rsidRPr="00745092">
        <w:rPr>
          <w:rFonts w:ascii="Times New Roman" w:hAnsi="Times New Roman" w:cs="Times New Roman"/>
          <w:b w:val="0"/>
          <w:sz w:val="28"/>
          <w:szCs w:val="28"/>
        </w:rPr>
        <w:t xml:space="preserve">В настоящем Стандарте приведены </w:t>
      </w:r>
      <w:r w:rsidR="005F19A9" w:rsidRPr="00745092">
        <w:rPr>
          <w:rFonts w:ascii="Times New Roman" w:hAnsi="Times New Roman" w:cs="Times New Roman"/>
          <w:b w:val="0"/>
          <w:sz w:val="28"/>
          <w:szCs w:val="28"/>
        </w:rPr>
        <w:t xml:space="preserve">основные </w:t>
      </w:r>
      <w:r w:rsidR="00C34253" w:rsidRPr="00745092">
        <w:rPr>
          <w:rFonts w:ascii="Times New Roman" w:hAnsi="Times New Roman" w:cs="Times New Roman"/>
          <w:b w:val="0"/>
          <w:sz w:val="28"/>
          <w:szCs w:val="28"/>
        </w:rPr>
        <w:t xml:space="preserve">термины и </w:t>
      </w:r>
      <w:r w:rsidR="00A36611" w:rsidRPr="00745092">
        <w:rPr>
          <w:rFonts w:ascii="Times New Roman" w:hAnsi="Times New Roman" w:cs="Times New Roman"/>
          <w:b w:val="0"/>
          <w:sz w:val="28"/>
          <w:szCs w:val="28"/>
        </w:rPr>
        <w:t xml:space="preserve">их </w:t>
      </w:r>
      <w:r w:rsidR="005F19A9" w:rsidRPr="00745092">
        <w:rPr>
          <w:rFonts w:ascii="Times New Roman" w:hAnsi="Times New Roman" w:cs="Times New Roman"/>
          <w:b w:val="0"/>
          <w:sz w:val="28"/>
          <w:szCs w:val="28"/>
        </w:rPr>
        <w:t>определения</w:t>
      </w:r>
      <w:r w:rsidR="00E207EF" w:rsidRPr="00745092">
        <w:rPr>
          <w:rFonts w:ascii="Times New Roman" w:hAnsi="Times New Roman" w:cs="Times New Roman"/>
          <w:b w:val="0"/>
          <w:sz w:val="28"/>
          <w:szCs w:val="28"/>
        </w:rPr>
        <w:t>,</w:t>
      </w:r>
      <w:r w:rsidR="00FE2037" w:rsidRPr="00745092">
        <w:rPr>
          <w:rFonts w:ascii="Times New Roman" w:hAnsi="Times New Roman" w:cs="Times New Roman"/>
          <w:b w:val="0"/>
          <w:sz w:val="28"/>
          <w:szCs w:val="28"/>
        </w:rPr>
        <w:t xml:space="preserve"> используемые в </w:t>
      </w:r>
      <w:r w:rsidR="00A36611" w:rsidRPr="00745092">
        <w:rPr>
          <w:rFonts w:ascii="Times New Roman" w:hAnsi="Times New Roman" w:cs="Times New Roman"/>
          <w:b w:val="0"/>
          <w:sz w:val="28"/>
          <w:szCs w:val="28"/>
        </w:rPr>
        <w:t xml:space="preserve">установленных </w:t>
      </w:r>
      <w:r w:rsidR="00FE2037" w:rsidRPr="00745092">
        <w:rPr>
          <w:rFonts w:ascii="Times New Roman" w:hAnsi="Times New Roman" w:cs="Times New Roman"/>
          <w:b w:val="0"/>
          <w:sz w:val="28"/>
          <w:szCs w:val="28"/>
        </w:rPr>
        <w:t>Минфином России федеральных стандартах внутреннего финансового аудита</w:t>
      </w:r>
      <w:r w:rsidR="005F19A9" w:rsidRPr="00745092">
        <w:rPr>
          <w:rFonts w:ascii="Times New Roman" w:hAnsi="Times New Roman" w:cs="Times New Roman"/>
          <w:b w:val="0"/>
          <w:sz w:val="28"/>
          <w:szCs w:val="28"/>
        </w:rPr>
        <w:t xml:space="preserve"> </w:t>
      </w:r>
      <w:r w:rsidR="00FE2037" w:rsidRPr="00745092">
        <w:rPr>
          <w:rFonts w:ascii="Times New Roman" w:hAnsi="Times New Roman" w:cs="Times New Roman"/>
          <w:b w:val="0"/>
          <w:sz w:val="28"/>
          <w:szCs w:val="28"/>
        </w:rPr>
        <w:t>и применяемые главными администраторами (администраторами) бюджетных средств при организации и осуществлении внутреннего финансового аудита,</w:t>
      </w:r>
      <w:r w:rsidR="00C856BA" w:rsidRPr="00745092">
        <w:rPr>
          <w:rFonts w:ascii="Times New Roman" w:hAnsi="Times New Roman" w:cs="Times New Roman"/>
          <w:b w:val="0"/>
          <w:sz w:val="28"/>
          <w:szCs w:val="28"/>
        </w:rPr>
        <w:t xml:space="preserve"> принципы, в соответствии с которыми осуществляется внутренний финансовый аудит, а также</w:t>
      </w:r>
      <w:r w:rsidRPr="00745092">
        <w:rPr>
          <w:rFonts w:ascii="Times New Roman" w:hAnsi="Times New Roman" w:cs="Times New Roman"/>
          <w:b w:val="0"/>
          <w:sz w:val="28"/>
          <w:szCs w:val="28"/>
        </w:rPr>
        <w:t xml:space="preserve"> </w:t>
      </w:r>
      <w:r w:rsidR="00C856BA" w:rsidRPr="00745092">
        <w:rPr>
          <w:rFonts w:ascii="Times New Roman" w:hAnsi="Times New Roman" w:cs="Times New Roman"/>
          <w:b w:val="0"/>
          <w:sz w:val="28"/>
          <w:szCs w:val="28"/>
        </w:rPr>
        <w:t>задачи внутреннего финансового аудита</w:t>
      </w:r>
      <w:r w:rsidR="00D80738" w:rsidRPr="00745092">
        <w:rPr>
          <w:rFonts w:ascii="Times New Roman" w:hAnsi="Times New Roman" w:cs="Times New Roman"/>
          <w:b w:val="0"/>
          <w:sz w:val="28"/>
          <w:szCs w:val="28"/>
        </w:rPr>
        <w:t>, решение которых позволит достичь цели осуществления внутреннего финансового аудита, установленные</w:t>
      </w:r>
      <w:r w:rsidRPr="00745092">
        <w:rPr>
          <w:rFonts w:ascii="Times New Roman" w:hAnsi="Times New Roman" w:cs="Times New Roman"/>
          <w:b w:val="0"/>
          <w:sz w:val="28"/>
          <w:szCs w:val="28"/>
        </w:rPr>
        <w:t xml:space="preserve"> </w:t>
      </w:r>
      <w:r w:rsidR="00C856BA" w:rsidRPr="00745092">
        <w:rPr>
          <w:rFonts w:ascii="Times New Roman" w:hAnsi="Times New Roman" w:cs="Times New Roman"/>
          <w:b w:val="0"/>
          <w:sz w:val="28"/>
          <w:szCs w:val="28"/>
        </w:rPr>
        <w:t xml:space="preserve">статьей </w:t>
      </w:r>
      <w:r w:rsidR="00AB69D4" w:rsidRPr="00745092">
        <w:rPr>
          <w:rFonts w:ascii="Times New Roman" w:hAnsi="Times New Roman" w:cs="Times New Roman"/>
          <w:b w:val="0"/>
          <w:sz w:val="28"/>
          <w:szCs w:val="28"/>
        </w:rPr>
        <w:br/>
      </w:r>
      <w:r w:rsidR="00C856BA" w:rsidRPr="00745092">
        <w:rPr>
          <w:rFonts w:ascii="Times New Roman" w:hAnsi="Times New Roman" w:cs="Times New Roman"/>
          <w:b w:val="0"/>
          <w:sz w:val="28"/>
          <w:szCs w:val="28"/>
        </w:rPr>
        <w:t>160.2-1 Бюджетного кодекса Российской Федерации</w:t>
      </w:r>
      <w:r w:rsidRPr="00745092">
        <w:rPr>
          <w:rFonts w:ascii="Times New Roman" w:hAnsi="Times New Roman" w:cs="Times New Roman"/>
          <w:b w:val="0"/>
          <w:sz w:val="28"/>
          <w:szCs w:val="28"/>
        </w:rPr>
        <w:t>.</w:t>
      </w:r>
    </w:p>
    <w:p w:rsidR="00A834F9" w:rsidRPr="00745092" w:rsidRDefault="00A834F9" w:rsidP="00745092">
      <w:pPr>
        <w:pStyle w:val="1"/>
        <w:spacing w:before="0" w:line="240" w:lineRule="auto"/>
        <w:ind w:firstLine="709"/>
        <w:jc w:val="center"/>
        <w:rPr>
          <w:rFonts w:ascii="Times New Roman" w:hAnsi="Times New Roman" w:cs="Times New Roman"/>
          <w:color w:val="auto"/>
        </w:rPr>
      </w:pPr>
      <w:r w:rsidRPr="00745092">
        <w:rPr>
          <w:rFonts w:ascii="Times New Roman" w:hAnsi="Times New Roman" w:cs="Times New Roman"/>
          <w:color w:val="auto"/>
          <w:lang w:val="en-US"/>
        </w:rPr>
        <w:lastRenderedPageBreak/>
        <w:t>II</w:t>
      </w:r>
      <w:r w:rsidRPr="00745092">
        <w:rPr>
          <w:rFonts w:ascii="Times New Roman" w:hAnsi="Times New Roman" w:cs="Times New Roman"/>
          <w:color w:val="auto"/>
        </w:rPr>
        <w:t xml:space="preserve">. </w:t>
      </w:r>
      <w:r w:rsidR="00DD36EC" w:rsidRPr="00745092">
        <w:rPr>
          <w:rFonts w:ascii="Times New Roman" w:hAnsi="Times New Roman" w:cs="Times New Roman"/>
          <w:color w:val="auto"/>
        </w:rPr>
        <w:t xml:space="preserve">Термины </w:t>
      </w:r>
      <w:r w:rsidR="003C773E" w:rsidRPr="00745092">
        <w:rPr>
          <w:rFonts w:ascii="Times New Roman" w:hAnsi="Times New Roman" w:cs="Times New Roman"/>
          <w:color w:val="auto"/>
        </w:rPr>
        <w:t>внутреннего финансового аудита</w:t>
      </w:r>
      <w:r w:rsidR="00DD36EC" w:rsidRPr="00745092">
        <w:rPr>
          <w:rFonts w:ascii="Times New Roman" w:hAnsi="Times New Roman" w:cs="Times New Roman"/>
          <w:color w:val="auto"/>
        </w:rPr>
        <w:t xml:space="preserve"> и их определения</w:t>
      </w:r>
    </w:p>
    <w:p w:rsidR="00EC4D8D" w:rsidRPr="00745092" w:rsidRDefault="00EC4D8D" w:rsidP="00745092">
      <w:pPr>
        <w:spacing w:after="0" w:line="240" w:lineRule="auto"/>
        <w:ind w:firstLine="709"/>
        <w:jc w:val="both"/>
        <w:rPr>
          <w:rFonts w:ascii="Times New Roman" w:hAnsi="Times New Roman" w:cs="Times New Roman"/>
          <w:sz w:val="28"/>
          <w:szCs w:val="28"/>
        </w:rPr>
      </w:pPr>
    </w:p>
    <w:p w:rsidR="00DD36EC" w:rsidRPr="00745092" w:rsidRDefault="0022643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3. </w:t>
      </w:r>
      <w:r w:rsidR="00DD36EC" w:rsidRPr="00745092">
        <w:rPr>
          <w:rFonts w:ascii="Times New Roman" w:hAnsi="Times New Roman" w:cs="Times New Roman"/>
          <w:sz w:val="28"/>
          <w:szCs w:val="28"/>
        </w:rPr>
        <w:t>В</w:t>
      </w:r>
      <w:r w:rsidRPr="00745092">
        <w:rPr>
          <w:rFonts w:ascii="Times New Roman" w:hAnsi="Times New Roman" w:cs="Times New Roman"/>
          <w:sz w:val="28"/>
          <w:szCs w:val="28"/>
        </w:rPr>
        <w:t xml:space="preserve"> федеральных стандартах внутреннего финансового аудита применяются термины </w:t>
      </w:r>
      <w:r w:rsidR="007E6A02" w:rsidRPr="00745092">
        <w:rPr>
          <w:rFonts w:ascii="Times New Roman" w:hAnsi="Times New Roman" w:cs="Times New Roman"/>
          <w:sz w:val="28"/>
          <w:szCs w:val="28"/>
        </w:rPr>
        <w:t xml:space="preserve">в </w:t>
      </w:r>
      <w:r w:rsidR="007E6A02" w:rsidRPr="00745092">
        <w:rPr>
          <w:rFonts w:ascii="Times New Roman" w:eastAsia="Calibri" w:hAnsi="Times New Roman" w:cs="Times New Roman"/>
          <w:sz w:val="28"/>
          <w:szCs w:val="28"/>
        </w:rPr>
        <w:t>определенных</w:t>
      </w:r>
      <w:r w:rsidR="007E6A02" w:rsidRPr="00745092">
        <w:rPr>
          <w:rFonts w:ascii="Times New Roman" w:hAnsi="Times New Roman" w:cs="Times New Roman"/>
          <w:sz w:val="28"/>
          <w:szCs w:val="28"/>
        </w:rPr>
        <w:t xml:space="preserve"> ниже значениях.</w:t>
      </w:r>
    </w:p>
    <w:p w:rsidR="007E6A02" w:rsidRPr="00745092" w:rsidRDefault="00796652"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Внутренний финансовый аудит </w:t>
      </w:r>
      <w:r w:rsidR="005F6103" w:rsidRPr="00745092">
        <w:rPr>
          <w:rFonts w:ascii="Times New Roman" w:hAnsi="Times New Roman" w:cs="Times New Roman"/>
          <w:sz w:val="28"/>
          <w:szCs w:val="28"/>
        </w:rPr>
        <w:t xml:space="preserve">– осуществляемая на основе </w:t>
      </w:r>
      <w:r w:rsidR="007E6A02" w:rsidRPr="00745092">
        <w:rPr>
          <w:rFonts w:ascii="Times New Roman" w:hAnsi="Times New Roman" w:cs="Times New Roman"/>
          <w:sz w:val="28"/>
          <w:szCs w:val="28"/>
        </w:rPr>
        <w:t xml:space="preserve">принципа функциональной независимости </w:t>
      </w:r>
      <w:r w:rsidRPr="00745092">
        <w:rPr>
          <w:rFonts w:ascii="Times New Roman" w:hAnsi="Times New Roman" w:cs="Times New Roman"/>
          <w:sz w:val="28"/>
          <w:szCs w:val="28"/>
        </w:rPr>
        <w:t xml:space="preserve">деятельность по формированию и предоставлению руководителю </w:t>
      </w:r>
      <w:r w:rsidR="007E6A02" w:rsidRPr="00745092">
        <w:rPr>
          <w:rFonts w:ascii="Times New Roman" w:hAnsi="Times New Roman" w:cs="Times New Roman"/>
          <w:sz w:val="28"/>
          <w:szCs w:val="28"/>
        </w:rPr>
        <w:t xml:space="preserve">соответствующего </w:t>
      </w:r>
      <w:r w:rsidRPr="00745092">
        <w:rPr>
          <w:rFonts w:ascii="Times New Roman" w:hAnsi="Times New Roman" w:cs="Times New Roman"/>
          <w:sz w:val="28"/>
          <w:szCs w:val="28"/>
        </w:rPr>
        <w:t xml:space="preserve">главного администратора </w:t>
      </w:r>
      <w:r w:rsidR="005F6103" w:rsidRPr="00745092">
        <w:rPr>
          <w:rFonts w:ascii="Times New Roman" w:hAnsi="Times New Roman" w:cs="Times New Roman"/>
          <w:sz w:val="28"/>
          <w:szCs w:val="28"/>
        </w:rPr>
        <w:t xml:space="preserve">(администратора) </w:t>
      </w:r>
      <w:r w:rsidRPr="00745092">
        <w:rPr>
          <w:rFonts w:ascii="Times New Roman" w:hAnsi="Times New Roman" w:cs="Times New Roman"/>
          <w:sz w:val="28"/>
          <w:szCs w:val="28"/>
        </w:rPr>
        <w:t>бюджетных средств:</w:t>
      </w:r>
    </w:p>
    <w:p w:rsidR="007E6A02" w:rsidRPr="00745092" w:rsidRDefault="00796652"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информации о результатах оценки исполнения бюджетных пол</w:t>
      </w:r>
      <w:r w:rsidR="005F6103" w:rsidRPr="00745092">
        <w:rPr>
          <w:rFonts w:ascii="Times New Roman" w:hAnsi="Times New Roman" w:cs="Times New Roman"/>
          <w:sz w:val="28"/>
          <w:szCs w:val="28"/>
        </w:rPr>
        <w:t>номочий главного администратора (</w:t>
      </w:r>
      <w:r w:rsidRPr="00745092">
        <w:rPr>
          <w:rFonts w:ascii="Times New Roman" w:hAnsi="Times New Roman" w:cs="Times New Roman"/>
          <w:sz w:val="28"/>
          <w:szCs w:val="28"/>
        </w:rPr>
        <w:t>администратора</w:t>
      </w:r>
      <w:r w:rsidR="005F6103" w:rsidRPr="00745092">
        <w:rPr>
          <w:rFonts w:ascii="Times New Roman" w:hAnsi="Times New Roman" w:cs="Times New Roman"/>
          <w:sz w:val="28"/>
          <w:szCs w:val="28"/>
        </w:rPr>
        <w:t>)</w:t>
      </w:r>
      <w:r w:rsidRPr="00745092">
        <w:rPr>
          <w:rFonts w:ascii="Times New Roman" w:hAnsi="Times New Roman" w:cs="Times New Roman"/>
          <w:sz w:val="28"/>
          <w:szCs w:val="28"/>
        </w:rPr>
        <w:t xml:space="preserve"> бюджетных средств, в том числе заключения о достоверности бюджетной отчетности;</w:t>
      </w:r>
    </w:p>
    <w:p w:rsidR="007E6A02" w:rsidRPr="00745092" w:rsidRDefault="00796652"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предложений </w:t>
      </w:r>
      <w:r w:rsidR="007E6A02" w:rsidRPr="00745092">
        <w:rPr>
          <w:rFonts w:ascii="Times New Roman" w:hAnsi="Times New Roman" w:cs="Times New Roman"/>
          <w:sz w:val="28"/>
          <w:szCs w:val="28"/>
        </w:rPr>
        <w:t xml:space="preserve">о повышении </w:t>
      </w:r>
      <w:r w:rsidRPr="00745092">
        <w:rPr>
          <w:rFonts w:ascii="Times New Roman" w:hAnsi="Times New Roman" w:cs="Times New Roman"/>
          <w:sz w:val="28"/>
          <w:szCs w:val="28"/>
        </w:rPr>
        <w:t xml:space="preserve">качества финансового менеджмента, в том числе </w:t>
      </w:r>
      <w:r w:rsidR="007E6A02" w:rsidRPr="00745092">
        <w:rPr>
          <w:rFonts w:ascii="Times New Roman" w:hAnsi="Times New Roman" w:cs="Times New Roman"/>
          <w:sz w:val="28"/>
          <w:szCs w:val="28"/>
        </w:rPr>
        <w:t xml:space="preserve">о повышении </w:t>
      </w:r>
      <w:r w:rsidRPr="00745092">
        <w:rPr>
          <w:rFonts w:ascii="Times New Roman" w:hAnsi="Times New Roman" w:cs="Times New Roman"/>
          <w:sz w:val="28"/>
          <w:szCs w:val="28"/>
        </w:rPr>
        <w:t>результативности и экономности использования бюджетных средств;</w:t>
      </w:r>
    </w:p>
    <w:p w:rsidR="00796652" w:rsidRPr="00745092" w:rsidRDefault="00796652"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заключения о результатах исполнения решений, направленных на повышение качества финансового менеджмента.</w:t>
      </w:r>
    </w:p>
    <w:p w:rsidR="008D680A" w:rsidRPr="00745092" w:rsidRDefault="003C773E"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Субъект внутреннего финансового аудита – структурное подразделение </w:t>
      </w:r>
      <w:r w:rsidR="00BC0C71" w:rsidRPr="00745092">
        <w:rPr>
          <w:rFonts w:ascii="Times New Roman" w:hAnsi="Times New Roman" w:cs="Times New Roman"/>
          <w:sz w:val="28"/>
          <w:szCs w:val="28"/>
        </w:rPr>
        <w:t xml:space="preserve">или в случаях, предусмотренных федеральными стандартами внутреннего финансового аудита, </w:t>
      </w:r>
      <w:r w:rsidR="008D680A" w:rsidRPr="00745092">
        <w:rPr>
          <w:rFonts w:ascii="Times New Roman" w:hAnsi="Times New Roman" w:cs="Times New Roman"/>
          <w:sz w:val="28"/>
          <w:szCs w:val="28"/>
        </w:rPr>
        <w:t xml:space="preserve">уполномоченное </w:t>
      </w:r>
      <w:r w:rsidRPr="00745092">
        <w:rPr>
          <w:rFonts w:ascii="Times New Roman" w:hAnsi="Times New Roman" w:cs="Times New Roman"/>
          <w:sz w:val="28"/>
          <w:szCs w:val="28"/>
        </w:rPr>
        <w:t>должностное лицо</w:t>
      </w:r>
      <w:r w:rsidR="001F55A5" w:rsidRPr="00745092">
        <w:rPr>
          <w:rFonts w:ascii="Times New Roman" w:hAnsi="Times New Roman" w:cs="Times New Roman"/>
          <w:sz w:val="28"/>
          <w:szCs w:val="28"/>
        </w:rPr>
        <w:t xml:space="preserve"> </w:t>
      </w:r>
      <w:r w:rsidR="002740DC" w:rsidRPr="00745092">
        <w:rPr>
          <w:rFonts w:ascii="Times New Roman" w:hAnsi="Times New Roman" w:cs="Times New Roman"/>
          <w:sz w:val="28"/>
          <w:szCs w:val="28"/>
        </w:rPr>
        <w:t>(</w:t>
      </w:r>
      <w:r w:rsidR="001F55A5" w:rsidRPr="00745092">
        <w:rPr>
          <w:rFonts w:ascii="Times New Roman" w:hAnsi="Times New Roman" w:cs="Times New Roman"/>
          <w:sz w:val="28"/>
          <w:szCs w:val="28"/>
        </w:rPr>
        <w:t>работник</w:t>
      </w:r>
      <w:r w:rsidR="002740DC" w:rsidRPr="00745092">
        <w:rPr>
          <w:rFonts w:ascii="Times New Roman" w:hAnsi="Times New Roman" w:cs="Times New Roman"/>
          <w:sz w:val="28"/>
          <w:szCs w:val="28"/>
        </w:rPr>
        <w:t>)</w:t>
      </w:r>
      <w:r w:rsidRPr="00745092">
        <w:rPr>
          <w:rFonts w:ascii="Times New Roman" w:hAnsi="Times New Roman" w:cs="Times New Roman"/>
          <w:sz w:val="28"/>
          <w:szCs w:val="28"/>
        </w:rPr>
        <w:t xml:space="preserve"> </w:t>
      </w:r>
      <w:r w:rsidR="00661873" w:rsidRPr="00745092">
        <w:rPr>
          <w:rFonts w:ascii="Times New Roman" w:hAnsi="Times New Roman" w:cs="Times New Roman"/>
          <w:sz w:val="28"/>
          <w:szCs w:val="28"/>
        </w:rPr>
        <w:t xml:space="preserve">главного администратора </w:t>
      </w:r>
      <w:r w:rsidR="003C1D61" w:rsidRPr="00745092">
        <w:rPr>
          <w:rFonts w:ascii="Times New Roman" w:hAnsi="Times New Roman" w:cs="Times New Roman"/>
          <w:sz w:val="28"/>
          <w:szCs w:val="28"/>
        </w:rPr>
        <w:t>(</w:t>
      </w:r>
      <w:r w:rsidR="008D680A" w:rsidRPr="00745092">
        <w:rPr>
          <w:rFonts w:ascii="Times New Roman" w:hAnsi="Times New Roman" w:cs="Times New Roman"/>
          <w:sz w:val="28"/>
          <w:szCs w:val="28"/>
        </w:rPr>
        <w:t>администратора</w:t>
      </w:r>
      <w:r w:rsidR="003C1D61" w:rsidRPr="00745092">
        <w:rPr>
          <w:rFonts w:ascii="Times New Roman" w:hAnsi="Times New Roman" w:cs="Times New Roman"/>
          <w:sz w:val="28"/>
          <w:szCs w:val="28"/>
        </w:rPr>
        <w:t xml:space="preserve">) </w:t>
      </w:r>
      <w:r w:rsidR="00661873" w:rsidRPr="00745092">
        <w:rPr>
          <w:rFonts w:ascii="Times New Roman" w:hAnsi="Times New Roman" w:cs="Times New Roman"/>
          <w:sz w:val="28"/>
          <w:szCs w:val="28"/>
        </w:rPr>
        <w:t>бюджетных средств, наделенное</w:t>
      </w:r>
      <w:r w:rsidRPr="00745092">
        <w:rPr>
          <w:rFonts w:ascii="Times New Roman" w:hAnsi="Times New Roman" w:cs="Times New Roman"/>
          <w:sz w:val="28"/>
          <w:szCs w:val="28"/>
        </w:rPr>
        <w:t xml:space="preserve"> полномочиями по осуществлению внутреннего финансового аудита. </w:t>
      </w:r>
    </w:p>
    <w:p w:rsidR="00463809" w:rsidRPr="00745092" w:rsidRDefault="00463809"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Руководитель субъекта внутреннего финансового аудита – соответственно руководитель структурного подразделения, наделенного полномочиями по осуществлению внутреннего финансового аудита</w:t>
      </w:r>
      <w:r w:rsidR="00C8128A" w:rsidRPr="00745092">
        <w:rPr>
          <w:rFonts w:ascii="Times New Roman" w:hAnsi="Times New Roman" w:cs="Times New Roman"/>
          <w:sz w:val="28"/>
          <w:szCs w:val="28"/>
        </w:rPr>
        <w:t xml:space="preserve">, или </w:t>
      </w:r>
      <w:r w:rsidRPr="00745092">
        <w:rPr>
          <w:rFonts w:ascii="Times New Roman" w:hAnsi="Times New Roman" w:cs="Times New Roman"/>
          <w:sz w:val="28"/>
          <w:szCs w:val="28"/>
        </w:rPr>
        <w:t xml:space="preserve">уполномоченное </w:t>
      </w:r>
      <w:r w:rsidR="00C8128A" w:rsidRPr="00745092">
        <w:rPr>
          <w:rFonts w:ascii="Times New Roman" w:hAnsi="Times New Roman" w:cs="Times New Roman"/>
          <w:sz w:val="28"/>
          <w:szCs w:val="28"/>
        </w:rPr>
        <w:t xml:space="preserve">на осуществление внутреннего финансового аудита </w:t>
      </w:r>
      <w:r w:rsidRPr="00745092">
        <w:rPr>
          <w:rFonts w:ascii="Times New Roman" w:hAnsi="Times New Roman" w:cs="Times New Roman"/>
          <w:sz w:val="28"/>
          <w:szCs w:val="28"/>
        </w:rPr>
        <w:t>должностное лицо (работник) главного администратора (администратора) бюджетных средств</w:t>
      </w:r>
      <w:r w:rsidR="00C8128A" w:rsidRPr="00745092">
        <w:rPr>
          <w:rFonts w:ascii="Times New Roman" w:hAnsi="Times New Roman" w:cs="Times New Roman"/>
          <w:sz w:val="28"/>
          <w:szCs w:val="28"/>
        </w:rPr>
        <w:t>.</w:t>
      </w:r>
    </w:p>
    <w:p w:rsidR="007E6A02" w:rsidRPr="00745092" w:rsidRDefault="007219B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Объект внутреннего финансового аудита</w:t>
      </w:r>
      <w:r w:rsidR="00F2092D" w:rsidRPr="00745092">
        <w:rPr>
          <w:rFonts w:ascii="Times New Roman" w:hAnsi="Times New Roman" w:cs="Times New Roman"/>
          <w:sz w:val="28"/>
          <w:szCs w:val="28"/>
        </w:rPr>
        <w:t xml:space="preserve"> – </w:t>
      </w:r>
      <w:r w:rsidR="007E6A02" w:rsidRPr="00745092">
        <w:rPr>
          <w:rFonts w:ascii="Times New Roman" w:hAnsi="Times New Roman" w:cs="Times New Roman"/>
          <w:sz w:val="28"/>
          <w:szCs w:val="28"/>
        </w:rPr>
        <w:t>внутренняя</w:t>
      </w:r>
      <w:r w:rsidR="008C3ED7" w:rsidRPr="00745092">
        <w:rPr>
          <w:rFonts w:ascii="Times New Roman" w:hAnsi="Times New Roman" w:cs="Times New Roman"/>
          <w:sz w:val="28"/>
          <w:szCs w:val="28"/>
        </w:rPr>
        <w:t xml:space="preserve"> бюджетн</w:t>
      </w:r>
      <w:r w:rsidR="007E6A02" w:rsidRPr="00745092">
        <w:rPr>
          <w:rFonts w:ascii="Times New Roman" w:hAnsi="Times New Roman" w:cs="Times New Roman"/>
          <w:sz w:val="28"/>
          <w:szCs w:val="28"/>
        </w:rPr>
        <w:t>ая</w:t>
      </w:r>
      <w:r w:rsidR="008C3ED7" w:rsidRPr="00745092">
        <w:rPr>
          <w:rFonts w:ascii="Times New Roman" w:hAnsi="Times New Roman" w:cs="Times New Roman"/>
          <w:sz w:val="28"/>
          <w:szCs w:val="28"/>
        </w:rPr>
        <w:t xml:space="preserve"> процедур</w:t>
      </w:r>
      <w:r w:rsidR="007E6A02" w:rsidRPr="00745092">
        <w:rPr>
          <w:rFonts w:ascii="Times New Roman" w:hAnsi="Times New Roman" w:cs="Times New Roman"/>
          <w:sz w:val="28"/>
          <w:szCs w:val="28"/>
        </w:rPr>
        <w:t>а</w:t>
      </w:r>
      <w:r w:rsidR="008C3ED7" w:rsidRPr="00745092">
        <w:rPr>
          <w:rFonts w:ascii="Times New Roman" w:hAnsi="Times New Roman" w:cs="Times New Roman"/>
          <w:sz w:val="28"/>
          <w:szCs w:val="28"/>
        </w:rPr>
        <w:t xml:space="preserve">, в том числе </w:t>
      </w:r>
      <w:r w:rsidR="007E6A02" w:rsidRPr="00745092">
        <w:rPr>
          <w:rFonts w:ascii="Times New Roman" w:hAnsi="Times New Roman" w:cs="Times New Roman"/>
          <w:sz w:val="28"/>
          <w:szCs w:val="28"/>
        </w:rPr>
        <w:t>операция</w:t>
      </w:r>
      <w:r w:rsidR="008C3ED7" w:rsidRPr="00745092">
        <w:rPr>
          <w:rFonts w:ascii="Times New Roman" w:hAnsi="Times New Roman" w:cs="Times New Roman"/>
          <w:sz w:val="28"/>
          <w:szCs w:val="28"/>
        </w:rPr>
        <w:t xml:space="preserve"> (действия по формированию документов, необходимых для выполнения внутренних бюджетных процедур), а также действия субъектов внутреннего финансового контроля по организации</w:t>
      </w:r>
      <w:r w:rsidR="0095457E" w:rsidRPr="00745092">
        <w:rPr>
          <w:rFonts w:ascii="Times New Roman" w:hAnsi="Times New Roman" w:cs="Times New Roman"/>
          <w:sz w:val="28"/>
          <w:szCs w:val="28"/>
        </w:rPr>
        <w:t xml:space="preserve">, </w:t>
      </w:r>
      <w:r w:rsidR="008C3ED7" w:rsidRPr="00745092">
        <w:rPr>
          <w:rFonts w:ascii="Times New Roman" w:hAnsi="Times New Roman" w:cs="Times New Roman"/>
          <w:sz w:val="28"/>
          <w:szCs w:val="28"/>
        </w:rPr>
        <w:lastRenderedPageBreak/>
        <w:t>выполнению (обеспечению выполнения) этих внутренних бюджетных процедур.</w:t>
      </w:r>
    </w:p>
    <w:p w:rsidR="008C3ED7" w:rsidRPr="00745092" w:rsidRDefault="008C3ED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Внутренние бюджетные процедуры – процедуры </w:t>
      </w:r>
      <w:r w:rsidR="0095457E" w:rsidRPr="00745092">
        <w:rPr>
          <w:rFonts w:ascii="Times New Roman" w:hAnsi="Times New Roman" w:cs="Times New Roman"/>
          <w:sz w:val="28"/>
          <w:szCs w:val="28"/>
        </w:rPr>
        <w:t xml:space="preserve">соответственно </w:t>
      </w:r>
      <w:r w:rsidRPr="00745092">
        <w:rPr>
          <w:rFonts w:ascii="Times New Roman" w:hAnsi="Times New Roman" w:cs="Times New Roman"/>
          <w:sz w:val="28"/>
          <w:szCs w:val="28"/>
        </w:rPr>
        <w:t>главного администратора (администратора) бюджетных средств</w:t>
      </w:r>
      <w:r w:rsidR="00AC2DD0" w:rsidRPr="00745092">
        <w:rPr>
          <w:rFonts w:ascii="Times New Roman" w:hAnsi="Times New Roman" w:cs="Times New Roman"/>
          <w:sz w:val="28"/>
          <w:szCs w:val="28"/>
        </w:rPr>
        <w:t xml:space="preserve"> по </w:t>
      </w:r>
      <w:r w:rsidRPr="00745092">
        <w:rPr>
          <w:rFonts w:ascii="Times New Roman" w:hAnsi="Times New Roman" w:cs="Times New Roman"/>
          <w:sz w:val="28"/>
          <w:szCs w:val="28"/>
        </w:rPr>
        <w:t>составлению</w:t>
      </w:r>
      <w:r w:rsidR="00AC2DD0" w:rsidRPr="00745092">
        <w:rPr>
          <w:rFonts w:ascii="Times New Roman" w:hAnsi="Times New Roman" w:cs="Times New Roman"/>
          <w:sz w:val="28"/>
          <w:szCs w:val="28"/>
        </w:rPr>
        <w:t xml:space="preserve"> и представлению сведений, необходимых для составления проектов бюджетов, </w:t>
      </w:r>
      <w:r w:rsidRPr="00745092">
        <w:rPr>
          <w:rFonts w:ascii="Times New Roman" w:hAnsi="Times New Roman" w:cs="Times New Roman"/>
          <w:sz w:val="28"/>
          <w:szCs w:val="28"/>
        </w:rPr>
        <w:t>исполнению бюджета, ведению бюджетного учета и составлению бюджетной отчетности.</w:t>
      </w:r>
    </w:p>
    <w:p w:rsidR="0095457E" w:rsidRPr="00745092" w:rsidRDefault="008C3ED7" w:rsidP="00745092">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745092">
        <w:rPr>
          <w:rFonts w:ascii="Times New Roman" w:hAnsi="Times New Roman" w:cs="Times New Roman"/>
          <w:sz w:val="28"/>
          <w:szCs w:val="28"/>
        </w:rPr>
        <w:t xml:space="preserve">Субъекты внутреннего финансового контроля </w:t>
      </w:r>
      <w:r w:rsidR="00FF68A0" w:rsidRPr="00745092">
        <w:rPr>
          <w:rFonts w:ascii="Times New Roman" w:hAnsi="Times New Roman" w:cs="Times New Roman"/>
          <w:sz w:val="28"/>
          <w:szCs w:val="28"/>
        </w:rPr>
        <w:t>–</w:t>
      </w:r>
      <w:r w:rsidRPr="00745092">
        <w:rPr>
          <w:rFonts w:ascii="Times New Roman" w:hAnsi="Times New Roman" w:cs="Times New Roman"/>
          <w:sz w:val="28"/>
          <w:szCs w:val="28"/>
        </w:rPr>
        <w:t xml:space="preserve"> руководитель</w:t>
      </w:r>
      <w:r w:rsidR="00FF68A0" w:rsidRPr="00745092">
        <w:rPr>
          <w:rFonts w:ascii="Times New Roman" w:hAnsi="Times New Roman" w:cs="Times New Roman"/>
          <w:sz w:val="28"/>
          <w:szCs w:val="28"/>
        </w:rPr>
        <w:t xml:space="preserve"> </w:t>
      </w:r>
      <w:r w:rsidRPr="00745092">
        <w:rPr>
          <w:rFonts w:ascii="Times New Roman" w:hAnsi="Times New Roman" w:cs="Times New Roman"/>
          <w:sz w:val="28"/>
          <w:szCs w:val="28"/>
        </w:rPr>
        <w:t>(заместител</w:t>
      </w:r>
      <w:r w:rsidR="00FF68A0" w:rsidRPr="00745092">
        <w:rPr>
          <w:rFonts w:ascii="Times New Roman" w:hAnsi="Times New Roman" w:cs="Times New Roman"/>
          <w:sz w:val="28"/>
          <w:szCs w:val="28"/>
        </w:rPr>
        <w:t>и</w:t>
      </w:r>
      <w:r w:rsidRPr="00745092">
        <w:rPr>
          <w:rFonts w:ascii="Times New Roman" w:hAnsi="Times New Roman" w:cs="Times New Roman"/>
          <w:sz w:val="28"/>
          <w:szCs w:val="28"/>
        </w:rPr>
        <w:t xml:space="preserve"> руководителя)</w:t>
      </w:r>
      <w:r w:rsidR="00FF68A0" w:rsidRPr="00745092">
        <w:rPr>
          <w:rFonts w:ascii="Times New Roman" w:hAnsi="Times New Roman" w:cs="Times New Roman"/>
          <w:sz w:val="28"/>
          <w:szCs w:val="28"/>
        </w:rPr>
        <w:t xml:space="preserve">, </w:t>
      </w:r>
      <w:r w:rsidRPr="00745092">
        <w:rPr>
          <w:rFonts w:ascii="Times New Roman" w:hAnsi="Times New Roman" w:cs="Times New Roman"/>
          <w:sz w:val="28"/>
          <w:szCs w:val="28"/>
        </w:rPr>
        <w:t xml:space="preserve"> </w:t>
      </w:r>
      <w:r w:rsidR="00FF68A0" w:rsidRPr="00745092">
        <w:rPr>
          <w:rFonts w:ascii="Times New Roman" w:hAnsi="Times New Roman" w:cs="Times New Roman"/>
          <w:sz w:val="28"/>
          <w:szCs w:val="28"/>
        </w:rPr>
        <w:t>руководители и должностные лица (работники) структурных подразделений главного администратора (администратора) бюджетных средств, которые организуют</w:t>
      </w:r>
      <w:r w:rsidR="007315A9" w:rsidRPr="00745092">
        <w:rPr>
          <w:rFonts w:ascii="Times New Roman" w:hAnsi="Times New Roman" w:cs="Times New Roman"/>
          <w:sz w:val="28"/>
          <w:szCs w:val="28"/>
        </w:rPr>
        <w:t xml:space="preserve">, </w:t>
      </w:r>
      <w:r w:rsidR="00FF68A0" w:rsidRPr="00745092">
        <w:rPr>
          <w:rFonts w:ascii="Times New Roman" w:hAnsi="Times New Roman" w:cs="Times New Roman"/>
          <w:sz w:val="28"/>
          <w:szCs w:val="28"/>
        </w:rPr>
        <w:t>выполняют (обеспечивают выполнение) внутренние бюджетные процедуры, в том числе операции (действия по формированию документов, необходимых для выполнения внутренних бюджетных процедур).</w:t>
      </w:r>
    </w:p>
    <w:p w:rsidR="0057103C" w:rsidRPr="00745092" w:rsidRDefault="00F1470E" w:rsidP="00745092">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745092">
        <w:rPr>
          <w:rFonts w:ascii="Times New Roman" w:hAnsi="Times New Roman" w:cs="Times New Roman"/>
          <w:sz w:val="28"/>
          <w:szCs w:val="28"/>
        </w:rPr>
        <w:t>Мероприятие внутреннего финансового аудита – совокупность действий субъекта внутреннего финансового аудита, выполняемых</w:t>
      </w:r>
      <w:r w:rsidR="000F6956" w:rsidRPr="00745092">
        <w:rPr>
          <w:rFonts w:ascii="Times New Roman" w:hAnsi="Times New Roman" w:cs="Times New Roman"/>
          <w:sz w:val="28"/>
          <w:szCs w:val="28"/>
        </w:rPr>
        <w:t xml:space="preserve"> </w:t>
      </w:r>
      <w:r w:rsidR="00094314" w:rsidRPr="00745092">
        <w:rPr>
          <w:rFonts w:ascii="Times New Roman" w:hAnsi="Times New Roman" w:cs="Times New Roman"/>
          <w:sz w:val="28"/>
          <w:szCs w:val="28"/>
        </w:rPr>
        <w:t>на основании программы мероприятия внутреннего финансового аудита</w:t>
      </w:r>
      <w:r w:rsidR="00ED07F8" w:rsidRPr="00745092">
        <w:rPr>
          <w:rFonts w:ascii="Times New Roman" w:hAnsi="Times New Roman" w:cs="Times New Roman"/>
          <w:sz w:val="28"/>
          <w:szCs w:val="28"/>
        </w:rPr>
        <w:t>, в том числе</w:t>
      </w:r>
      <w:r w:rsidR="00AD48E8" w:rsidRPr="00745092">
        <w:rPr>
          <w:rFonts w:ascii="Times New Roman" w:hAnsi="Times New Roman" w:cs="Times New Roman"/>
          <w:sz w:val="28"/>
          <w:szCs w:val="28"/>
        </w:rPr>
        <w:t xml:space="preserve"> </w:t>
      </w:r>
      <w:r w:rsidR="000F6956" w:rsidRPr="00745092">
        <w:rPr>
          <w:rFonts w:ascii="Times New Roman" w:hAnsi="Times New Roman" w:cs="Times New Roman"/>
          <w:sz w:val="28"/>
          <w:szCs w:val="28"/>
        </w:rPr>
        <w:t>по выполнению аудиторских процедур, сбору</w:t>
      </w:r>
      <w:r w:rsidR="00ED07F8" w:rsidRPr="00745092">
        <w:rPr>
          <w:rFonts w:ascii="Times New Roman" w:hAnsi="Times New Roman" w:cs="Times New Roman"/>
          <w:sz w:val="28"/>
          <w:szCs w:val="28"/>
        </w:rPr>
        <w:t xml:space="preserve"> аудиторских доказательств</w:t>
      </w:r>
      <w:r w:rsidR="000F6956" w:rsidRPr="00745092">
        <w:rPr>
          <w:rFonts w:ascii="Times New Roman" w:hAnsi="Times New Roman" w:cs="Times New Roman"/>
          <w:sz w:val="28"/>
          <w:szCs w:val="28"/>
        </w:rPr>
        <w:t>, формулированию выводов, предложений и рекомендаций.</w:t>
      </w:r>
    </w:p>
    <w:p w:rsidR="00BC400E" w:rsidRPr="00745092" w:rsidRDefault="000F6956" w:rsidP="00745092">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745092">
        <w:rPr>
          <w:rFonts w:ascii="Times New Roman" w:hAnsi="Times New Roman" w:cs="Times New Roman"/>
          <w:sz w:val="28"/>
          <w:szCs w:val="28"/>
        </w:rPr>
        <w:t>Аудиторская процедура – совокупность профессиональных действий членов аудиторской группы по сбору аудиторских доказательств</w:t>
      </w:r>
      <w:r w:rsidR="0057103C" w:rsidRPr="00745092">
        <w:rPr>
          <w:rFonts w:ascii="Times New Roman" w:hAnsi="Times New Roman" w:cs="Times New Roman"/>
          <w:sz w:val="28"/>
          <w:szCs w:val="28"/>
        </w:rPr>
        <w:t>.</w:t>
      </w:r>
    </w:p>
    <w:p w:rsidR="000F6956" w:rsidRPr="00745092" w:rsidRDefault="000F6956" w:rsidP="00745092">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745092">
        <w:rPr>
          <w:rFonts w:ascii="Times New Roman" w:hAnsi="Times New Roman" w:cs="Times New Roman"/>
          <w:sz w:val="28"/>
          <w:szCs w:val="28"/>
        </w:rPr>
        <w:t>Аудиторские доказательства – документы и фактические данные, достоверная информация, отраженные в рабочей документации мероприятия внутреннего финансового аудита и подтверждающие выводы, включая выводы о выявленных нарушениях и (или) недостатках, предложения и рекомендации субъекта внутреннего финансового аудита по результатам проведения указанного мероприятия.</w:t>
      </w:r>
    </w:p>
    <w:p w:rsidR="006A063E" w:rsidRPr="00745092" w:rsidRDefault="00094314"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Программа мероприятия внутреннего финансового аудита – документ, содержащий сведения</w:t>
      </w:r>
      <w:r w:rsidR="00FD5B16" w:rsidRPr="00745092">
        <w:rPr>
          <w:rFonts w:ascii="Times New Roman" w:hAnsi="Times New Roman" w:cs="Times New Roman"/>
          <w:sz w:val="28"/>
          <w:szCs w:val="28"/>
        </w:rPr>
        <w:t xml:space="preserve"> о руководителе и членах </w:t>
      </w:r>
      <w:r w:rsidR="006E195C" w:rsidRPr="00745092">
        <w:rPr>
          <w:rFonts w:ascii="Times New Roman" w:hAnsi="Times New Roman" w:cs="Times New Roman"/>
          <w:sz w:val="28"/>
          <w:szCs w:val="28"/>
        </w:rPr>
        <w:t xml:space="preserve">аудиторской группы, в том числе о привлеченных экспертах, </w:t>
      </w:r>
      <w:r w:rsidR="00520B11" w:rsidRPr="00745092">
        <w:rPr>
          <w:rFonts w:ascii="Times New Roman" w:hAnsi="Times New Roman" w:cs="Times New Roman"/>
          <w:sz w:val="28"/>
          <w:szCs w:val="28"/>
        </w:rPr>
        <w:t>а также основание</w:t>
      </w:r>
      <w:r w:rsidR="00F12360" w:rsidRPr="00745092">
        <w:rPr>
          <w:rFonts w:ascii="Times New Roman" w:hAnsi="Times New Roman" w:cs="Times New Roman"/>
          <w:sz w:val="28"/>
          <w:szCs w:val="28"/>
        </w:rPr>
        <w:t xml:space="preserve"> </w:t>
      </w:r>
      <w:r w:rsidR="0039584B" w:rsidRPr="00745092">
        <w:rPr>
          <w:rFonts w:ascii="Times New Roman" w:hAnsi="Times New Roman" w:cs="Times New Roman"/>
          <w:sz w:val="28"/>
          <w:szCs w:val="28"/>
        </w:rPr>
        <w:t xml:space="preserve">и сроки </w:t>
      </w:r>
      <w:r w:rsidR="00520B11" w:rsidRPr="00745092">
        <w:rPr>
          <w:rFonts w:ascii="Times New Roman" w:hAnsi="Times New Roman" w:cs="Times New Roman"/>
          <w:sz w:val="28"/>
          <w:szCs w:val="28"/>
        </w:rPr>
        <w:t>проведения</w:t>
      </w:r>
      <w:r w:rsidR="00222C08" w:rsidRPr="00745092">
        <w:rPr>
          <w:rFonts w:ascii="Times New Roman" w:hAnsi="Times New Roman" w:cs="Times New Roman"/>
          <w:sz w:val="28"/>
          <w:szCs w:val="28"/>
        </w:rPr>
        <w:t>,</w:t>
      </w:r>
      <w:r w:rsidR="00520B11" w:rsidRPr="00745092">
        <w:rPr>
          <w:rFonts w:ascii="Times New Roman" w:hAnsi="Times New Roman" w:cs="Times New Roman"/>
          <w:sz w:val="28"/>
          <w:szCs w:val="28"/>
        </w:rPr>
        <w:t xml:space="preserve"> </w:t>
      </w:r>
      <w:r w:rsidR="00222C08" w:rsidRPr="00745092">
        <w:rPr>
          <w:rFonts w:ascii="Times New Roman" w:hAnsi="Times New Roman" w:cs="Times New Roman"/>
          <w:sz w:val="28"/>
          <w:szCs w:val="28"/>
        </w:rPr>
        <w:t xml:space="preserve">тему и </w:t>
      </w:r>
      <w:r w:rsidR="00222C08" w:rsidRPr="00745092">
        <w:rPr>
          <w:rFonts w:ascii="Times New Roman" w:hAnsi="Times New Roman" w:cs="Times New Roman"/>
          <w:sz w:val="28"/>
          <w:szCs w:val="28"/>
        </w:rPr>
        <w:lastRenderedPageBreak/>
        <w:t>задачи, метод</w:t>
      </w:r>
      <w:r w:rsidR="00172D43" w:rsidRPr="00745092">
        <w:rPr>
          <w:rFonts w:ascii="Times New Roman" w:hAnsi="Times New Roman" w:cs="Times New Roman"/>
          <w:sz w:val="28"/>
          <w:szCs w:val="28"/>
        </w:rPr>
        <w:t>(</w:t>
      </w:r>
      <w:r w:rsidR="00222C08" w:rsidRPr="00745092">
        <w:rPr>
          <w:rFonts w:ascii="Times New Roman" w:hAnsi="Times New Roman" w:cs="Times New Roman"/>
          <w:sz w:val="28"/>
          <w:szCs w:val="28"/>
        </w:rPr>
        <w:t>ы</w:t>
      </w:r>
      <w:r w:rsidR="00172D43" w:rsidRPr="00745092">
        <w:rPr>
          <w:rFonts w:ascii="Times New Roman" w:hAnsi="Times New Roman" w:cs="Times New Roman"/>
          <w:sz w:val="28"/>
          <w:szCs w:val="28"/>
        </w:rPr>
        <w:t>)</w:t>
      </w:r>
      <w:r w:rsidR="00222C08" w:rsidRPr="00745092">
        <w:rPr>
          <w:rFonts w:ascii="Times New Roman" w:hAnsi="Times New Roman" w:cs="Times New Roman"/>
          <w:sz w:val="28"/>
          <w:szCs w:val="28"/>
        </w:rPr>
        <w:t xml:space="preserve"> </w:t>
      </w:r>
      <w:r w:rsidR="0039584B" w:rsidRPr="00745092">
        <w:rPr>
          <w:rFonts w:ascii="Times New Roman" w:hAnsi="Times New Roman" w:cs="Times New Roman"/>
          <w:sz w:val="28"/>
          <w:szCs w:val="28"/>
        </w:rPr>
        <w:t xml:space="preserve">мероприятия внутреннего финансового аудита, </w:t>
      </w:r>
      <w:r w:rsidR="00490864" w:rsidRPr="00745092">
        <w:rPr>
          <w:rFonts w:ascii="Times New Roman" w:hAnsi="Times New Roman" w:cs="Times New Roman"/>
          <w:sz w:val="28"/>
          <w:szCs w:val="28"/>
        </w:rPr>
        <w:t xml:space="preserve">аудируемый период, </w:t>
      </w:r>
      <w:r w:rsidR="0039584B" w:rsidRPr="00745092">
        <w:rPr>
          <w:rFonts w:ascii="Times New Roman" w:hAnsi="Times New Roman" w:cs="Times New Roman"/>
          <w:sz w:val="28"/>
          <w:szCs w:val="28"/>
        </w:rPr>
        <w:t>наименование объекта(ов) внутреннего финансового аудита</w:t>
      </w:r>
      <w:r w:rsidR="00520B11" w:rsidRPr="00745092">
        <w:rPr>
          <w:rFonts w:ascii="Times New Roman" w:hAnsi="Times New Roman" w:cs="Times New Roman"/>
          <w:sz w:val="28"/>
          <w:szCs w:val="28"/>
        </w:rPr>
        <w:t xml:space="preserve"> и </w:t>
      </w:r>
      <w:r w:rsidR="0039584B" w:rsidRPr="00745092">
        <w:rPr>
          <w:rFonts w:ascii="Times New Roman" w:hAnsi="Times New Roman" w:cs="Times New Roman"/>
          <w:sz w:val="28"/>
          <w:szCs w:val="28"/>
        </w:rPr>
        <w:t>перечень вопросов, подлежащих изучению в ходе проведения мероприятия внутреннего финансового аудита</w:t>
      </w:r>
      <w:r w:rsidR="00520B11" w:rsidRPr="00745092">
        <w:rPr>
          <w:rFonts w:ascii="Times New Roman" w:hAnsi="Times New Roman" w:cs="Times New Roman"/>
          <w:sz w:val="28"/>
          <w:szCs w:val="28"/>
        </w:rPr>
        <w:t>.</w:t>
      </w:r>
    </w:p>
    <w:p w:rsidR="0057273C" w:rsidRPr="00745092" w:rsidRDefault="00FC0BB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Члены аудиторской группы – </w:t>
      </w:r>
      <w:r w:rsidRPr="00745092">
        <w:rPr>
          <w:rFonts w:ascii="Times New Roman" w:eastAsia="Times New Roman" w:hAnsi="Times New Roman" w:cs="Times New Roman"/>
          <w:sz w:val="28"/>
          <w:szCs w:val="28"/>
          <w:lang w:eastAsia="ru-RU"/>
        </w:rPr>
        <w:t>должностные лица (работники) субъекта внутреннего финансового аудита</w:t>
      </w:r>
      <w:r w:rsidR="007A4801" w:rsidRPr="00745092">
        <w:rPr>
          <w:rFonts w:ascii="Times New Roman" w:eastAsia="Times New Roman" w:hAnsi="Times New Roman" w:cs="Times New Roman"/>
          <w:sz w:val="28"/>
          <w:szCs w:val="28"/>
          <w:lang w:eastAsia="ru-RU"/>
        </w:rPr>
        <w:t xml:space="preserve">, </w:t>
      </w:r>
      <w:r w:rsidR="0057273C" w:rsidRPr="00745092">
        <w:rPr>
          <w:rFonts w:ascii="Times New Roman" w:eastAsia="Times New Roman" w:hAnsi="Times New Roman" w:cs="Times New Roman"/>
          <w:sz w:val="28"/>
          <w:szCs w:val="28"/>
          <w:lang w:eastAsia="ru-RU"/>
        </w:rPr>
        <w:t xml:space="preserve">привлеченные к проведению мероприятия внутреннего финансового аудита </w:t>
      </w:r>
      <w:r w:rsidRPr="00745092">
        <w:rPr>
          <w:rFonts w:ascii="Times New Roman" w:eastAsia="Times New Roman" w:hAnsi="Times New Roman" w:cs="Times New Roman"/>
          <w:sz w:val="28"/>
          <w:szCs w:val="28"/>
          <w:lang w:eastAsia="ru-RU"/>
        </w:rPr>
        <w:t xml:space="preserve">должностные лица (работники) </w:t>
      </w:r>
      <w:r w:rsidRPr="00745092">
        <w:rPr>
          <w:rFonts w:ascii="Times New Roman" w:hAnsi="Times New Roman" w:cs="Times New Roman"/>
          <w:sz w:val="28"/>
          <w:szCs w:val="28"/>
        </w:rPr>
        <w:t>главного администратора (администратора) бюджетных средств</w:t>
      </w:r>
      <w:r w:rsidR="007A4801" w:rsidRPr="00745092">
        <w:rPr>
          <w:rFonts w:ascii="Times New Roman" w:hAnsi="Times New Roman" w:cs="Times New Roman"/>
          <w:sz w:val="28"/>
          <w:szCs w:val="28"/>
        </w:rPr>
        <w:t xml:space="preserve"> и </w:t>
      </w:r>
      <w:r w:rsidR="0057273C" w:rsidRPr="00745092">
        <w:rPr>
          <w:rFonts w:ascii="Times New Roman" w:hAnsi="Times New Roman" w:cs="Times New Roman"/>
          <w:sz w:val="28"/>
          <w:szCs w:val="28"/>
        </w:rPr>
        <w:t>эксперты, которым поручено проведение мероприятия внутреннего финансового аудита в соответствии с программой мероприятия внутреннего финансового аудита.</w:t>
      </w:r>
    </w:p>
    <w:p w:rsidR="007A4801" w:rsidRPr="00745092" w:rsidRDefault="0057273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Руководитель аудиторской группы</w:t>
      </w:r>
      <w:r w:rsidR="00172701" w:rsidRPr="00745092">
        <w:rPr>
          <w:rFonts w:ascii="Times New Roman" w:hAnsi="Times New Roman" w:cs="Times New Roman"/>
          <w:sz w:val="28"/>
          <w:szCs w:val="28"/>
        </w:rPr>
        <w:t xml:space="preserve"> – входящее в состав аудиторской группы </w:t>
      </w:r>
      <w:r w:rsidRPr="00745092">
        <w:rPr>
          <w:rFonts w:ascii="Times New Roman" w:hAnsi="Times New Roman" w:cs="Times New Roman"/>
          <w:sz w:val="28"/>
          <w:szCs w:val="28"/>
        </w:rPr>
        <w:t>должностн</w:t>
      </w:r>
      <w:r w:rsidR="00172701" w:rsidRPr="00745092">
        <w:rPr>
          <w:rFonts w:ascii="Times New Roman" w:hAnsi="Times New Roman" w:cs="Times New Roman"/>
          <w:sz w:val="28"/>
          <w:szCs w:val="28"/>
        </w:rPr>
        <w:t>ое</w:t>
      </w:r>
      <w:r w:rsidRPr="00745092">
        <w:rPr>
          <w:rFonts w:ascii="Times New Roman" w:hAnsi="Times New Roman" w:cs="Times New Roman"/>
          <w:sz w:val="28"/>
          <w:szCs w:val="28"/>
        </w:rPr>
        <w:t xml:space="preserve"> лиц</w:t>
      </w:r>
      <w:r w:rsidR="00172701" w:rsidRPr="00745092">
        <w:rPr>
          <w:rFonts w:ascii="Times New Roman" w:hAnsi="Times New Roman" w:cs="Times New Roman"/>
          <w:sz w:val="28"/>
          <w:szCs w:val="28"/>
        </w:rPr>
        <w:t>о</w:t>
      </w:r>
      <w:r w:rsidRPr="00745092">
        <w:rPr>
          <w:rFonts w:ascii="Times New Roman" w:hAnsi="Times New Roman" w:cs="Times New Roman"/>
          <w:sz w:val="28"/>
          <w:szCs w:val="28"/>
        </w:rPr>
        <w:t xml:space="preserve"> (работник) субъекта внутреннего финансового аудита</w:t>
      </w:r>
      <w:r w:rsidR="00172701" w:rsidRPr="00745092">
        <w:rPr>
          <w:rFonts w:ascii="Times New Roman" w:hAnsi="Times New Roman" w:cs="Times New Roman"/>
          <w:sz w:val="28"/>
          <w:szCs w:val="28"/>
        </w:rPr>
        <w:t xml:space="preserve">, ответственное за </w:t>
      </w:r>
      <w:r w:rsidR="00D7009D" w:rsidRPr="00745092">
        <w:rPr>
          <w:rFonts w:ascii="Times New Roman" w:hAnsi="Times New Roman" w:cs="Times New Roman"/>
          <w:sz w:val="28"/>
          <w:szCs w:val="28"/>
        </w:rPr>
        <w:t xml:space="preserve">подготовку, </w:t>
      </w:r>
      <w:r w:rsidR="00172701" w:rsidRPr="00745092">
        <w:rPr>
          <w:rFonts w:ascii="Times New Roman" w:hAnsi="Times New Roman" w:cs="Times New Roman"/>
          <w:sz w:val="28"/>
          <w:szCs w:val="28"/>
        </w:rPr>
        <w:t>проведение</w:t>
      </w:r>
      <w:r w:rsidR="00D7009D" w:rsidRPr="00745092">
        <w:rPr>
          <w:rFonts w:ascii="Times New Roman" w:hAnsi="Times New Roman" w:cs="Times New Roman"/>
          <w:sz w:val="28"/>
          <w:szCs w:val="28"/>
        </w:rPr>
        <w:t xml:space="preserve"> и результаты</w:t>
      </w:r>
      <w:r w:rsidR="00172701" w:rsidRPr="00745092">
        <w:rPr>
          <w:rFonts w:ascii="Times New Roman" w:hAnsi="Times New Roman" w:cs="Times New Roman"/>
          <w:sz w:val="28"/>
          <w:szCs w:val="28"/>
        </w:rPr>
        <w:t xml:space="preserve"> мероприятия внутреннего финансового аудита</w:t>
      </w:r>
      <w:r w:rsidR="00D7009D" w:rsidRPr="00745092">
        <w:rPr>
          <w:rFonts w:ascii="Times New Roman" w:hAnsi="Times New Roman" w:cs="Times New Roman"/>
          <w:sz w:val="28"/>
          <w:szCs w:val="28"/>
        </w:rPr>
        <w:t>.</w:t>
      </w:r>
    </w:p>
    <w:p w:rsidR="00172D43" w:rsidRPr="00745092" w:rsidRDefault="00D7009D"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Эксперт – физическое лицо, </w:t>
      </w:r>
      <w:r w:rsidR="007A4801" w:rsidRPr="00745092">
        <w:rPr>
          <w:rFonts w:ascii="Times New Roman" w:hAnsi="Times New Roman" w:cs="Times New Roman"/>
          <w:sz w:val="28"/>
          <w:szCs w:val="28"/>
        </w:rPr>
        <w:t xml:space="preserve">в том числе являющееся сотрудником соответствующей экспертной (научной) или иной организации, </w:t>
      </w:r>
      <w:r w:rsidRPr="00745092">
        <w:rPr>
          <w:rFonts w:ascii="Times New Roman" w:hAnsi="Times New Roman" w:cs="Times New Roman"/>
          <w:sz w:val="28"/>
          <w:szCs w:val="28"/>
        </w:rPr>
        <w:t xml:space="preserve">обладающее специальными знаниями, умениями, профессиональными навыками и опытом по вопросам, подлежащим исследованию в соответствии с </w:t>
      </w:r>
      <w:r w:rsidR="007A4801" w:rsidRPr="00745092">
        <w:rPr>
          <w:rFonts w:ascii="Times New Roman" w:hAnsi="Times New Roman" w:cs="Times New Roman"/>
          <w:sz w:val="28"/>
          <w:szCs w:val="28"/>
        </w:rPr>
        <w:t xml:space="preserve">темой и </w:t>
      </w:r>
      <w:r w:rsidRPr="00745092">
        <w:rPr>
          <w:rFonts w:ascii="Times New Roman" w:hAnsi="Times New Roman" w:cs="Times New Roman"/>
          <w:sz w:val="28"/>
          <w:szCs w:val="28"/>
        </w:rPr>
        <w:t>задачами мероприятия внутреннего финансового аудита.</w:t>
      </w:r>
    </w:p>
    <w:p w:rsidR="007A4801" w:rsidRPr="00745092" w:rsidRDefault="007A480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Основанием проведения мероприятия внутреннего финансового аудита является годовой план проведения мероприятий внутреннего финансового аудита (плановое мероприятие внутреннего финансового аудита) или решение (поручение) руководителя главного администратора (администратора) бюджетных средств (внеплановое мероприятие внутреннего финансового аудита). </w:t>
      </w:r>
    </w:p>
    <w:p w:rsidR="007A4801" w:rsidRPr="00745092" w:rsidRDefault="007A480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Годовой план проведения мероприятий внутреннего финансового аудита – перечень планируемых к проведению в очередном финансовом году мероприятий внутреннего финансового аудита, в отношении каждого из которых указаны тема, аудируемый период и предельный срок окончания мероприятия внутреннего финансового аудита.</w:t>
      </w:r>
    </w:p>
    <w:p w:rsidR="007A4801" w:rsidRPr="00745092" w:rsidRDefault="007A4801" w:rsidP="00745092">
      <w:pPr>
        <w:spacing w:after="0" w:line="360" w:lineRule="auto"/>
        <w:ind w:firstLine="709"/>
        <w:jc w:val="both"/>
        <w:rPr>
          <w:rFonts w:ascii="Times New Roman" w:hAnsi="Times New Roman" w:cs="Times New Roman"/>
          <w:b/>
          <w:sz w:val="28"/>
          <w:szCs w:val="28"/>
        </w:rPr>
      </w:pPr>
      <w:r w:rsidRPr="00745092">
        <w:rPr>
          <w:rFonts w:ascii="Times New Roman" w:hAnsi="Times New Roman" w:cs="Times New Roman"/>
          <w:sz w:val="28"/>
          <w:szCs w:val="28"/>
        </w:rPr>
        <w:lastRenderedPageBreak/>
        <w:t>Аудируемый период – период времени, в отношении которого проводится мероприятие внутреннего финансового аудита, в том числе периоды отчетного и текущего финансового года.</w:t>
      </w:r>
    </w:p>
    <w:p w:rsidR="00ED2AF0" w:rsidRPr="00745092" w:rsidRDefault="00F02C5F"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Метод внутреннего финансового аудита - </w:t>
      </w:r>
      <w:r w:rsidR="007340AC" w:rsidRPr="00745092">
        <w:rPr>
          <w:rFonts w:ascii="Times New Roman" w:hAnsi="Times New Roman" w:cs="Times New Roman"/>
          <w:sz w:val="28"/>
          <w:szCs w:val="28"/>
        </w:rPr>
        <w:t>прием, применяемый</w:t>
      </w:r>
      <w:r w:rsidR="009A16CE" w:rsidRPr="00745092">
        <w:rPr>
          <w:rFonts w:ascii="Times New Roman" w:hAnsi="Times New Roman" w:cs="Times New Roman"/>
          <w:sz w:val="28"/>
          <w:szCs w:val="28"/>
        </w:rPr>
        <w:t xml:space="preserve"> членами аудиторской группы </w:t>
      </w:r>
      <w:r w:rsidRPr="00745092">
        <w:rPr>
          <w:rFonts w:ascii="Times New Roman" w:hAnsi="Times New Roman" w:cs="Times New Roman"/>
          <w:sz w:val="28"/>
          <w:szCs w:val="28"/>
        </w:rPr>
        <w:t>при проведении мероприятия внутреннего финансового аудита в зависимости от темы</w:t>
      </w:r>
      <w:r w:rsidR="00ED2AF0" w:rsidRPr="00745092">
        <w:rPr>
          <w:rFonts w:ascii="Times New Roman" w:hAnsi="Times New Roman" w:cs="Times New Roman"/>
          <w:sz w:val="28"/>
          <w:szCs w:val="28"/>
        </w:rPr>
        <w:t xml:space="preserve"> </w:t>
      </w:r>
      <w:r w:rsidRPr="00745092">
        <w:rPr>
          <w:rFonts w:ascii="Times New Roman" w:hAnsi="Times New Roman" w:cs="Times New Roman"/>
          <w:sz w:val="28"/>
          <w:szCs w:val="28"/>
        </w:rPr>
        <w:t xml:space="preserve">и </w:t>
      </w:r>
      <w:r w:rsidR="007340AC" w:rsidRPr="00745092">
        <w:rPr>
          <w:rFonts w:ascii="Times New Roman" w:hAnsi="Times New Roman" w:cs="Times New Roman"/>
          <w:sz w:val="28"/>
          <w:szCs w:val="28"/>
        </w:rPr>
        <w:t>задач</w:t>
      </w:r>
      <w:r w:rsidRPr="00745092">
        <w:rPr>
          <w:rFonts w:ascii="Times New Roman" w:hAnsi="Times New Roman" w:cs="Times New Roman"/>
          <w:sz w:val="28"/>
          <w:szCs w:val="28"/>
        </w:rPr>
        <w:t xml:space="preserve"> мероприятия внутреннего финансового аудита,</w:t>
      </w:r>
      <w:r w:rsidR="00ED2AF0" w:rsidRPr="00745092">
        <w:rPr>
          <w:rFonts w:ascii="Times New Roman" w:hAnsi="Times New Roman" w:cs="Times New Roman"/>
          <w:sz w:val="28"/>
          <w:szCs w:val="28"/>
        </w:rPr>
        <w:t xml:space="preserve"> </w:t>
      </w:r>
      <w:r w:rsidR="007A4801" w:rsidRPr="00745092">
        <w:rPr>
          <w:rFonts w:ascii="Times New Roman" w:hAnsi="Times New Roman" w:cs="Times New Roman"/>
          <w:sz w:val="28"/>
          <w:szCs w:val="28"/>
        </w:rPr>
        <w:t xml:space="preserve">результатов </w:t>
      </w:r>
      <w:r w:rsidR="00ED2AF0" w:rsidRPr="00745092">
        <w:rPr>
          <w:rFonts w:ascii="Times New Roman" w:hAnsi="Times New Roman" w:cs="Times New Roman"/>
          <w:sz w:val="28"/>
          <w:szCs w:val="28"/>
        </w:rPr>
        <w:t>оценки бюджетных рисков,</w:t>
      </w:r>
      <w:r w:rsidRPr="00745092">
        <w:rPr>
          <w:rFonts w:ascii="Times New Roman" w:hAnsi="Times New Roman" w:cs="Times New Roman"/>
          <w:sz w:val="28"/>
          <w:szCs w:val="28"/>
        </w:rPr>
        <w:t xml:space="preserve"> </w:t>
      </w:r>
      <w:r w:rsidR="00ED2AF0" w:rsidRPr="00745092">
        <w:rPr>
          <w:rFonts w:ascii="Times New Roman" w:hAnsi="Times New Roman" w:cs="Times New Roman"/>
          <w:sz w:val="28"/>
          <w:szCs w:val="28"/>
        </w:rPr>
        <w:t>степени обеспеченности ресурсами (временными, трудовыми, материальными, финансовыми и иными ресурсами,</w:t>
      </w:r>
      <w:r w:rsidR="00B07AC1" w:rsidRPr="00745092">
        <w:rPr>
          <w:rFonts w:ascii="Times New Roman" w:hAnsi="Times New Roman" w:cs="Times New Roman"/>
          <w:sz w:val="28"/>
          <w:szCs w:val="28"/>
        </w:rPr>
        <w:t xml:space="preserve"> которые способны </w:t>
      </w:r>
      <w:r w:rsidR="00ED2AF0" w:rsidRPr="00745092">
        <w:rPr>
          <w:rFonts w:ascii="Times New Roman" w:hAnsi="Times New Roman" w:cs="Times New Roman"/>
          <w:sz w:val="28"/>
          <w:szCs w:val="28"/>
        </w:rPr>
        <w:t xml:space="preserve">оказать влияние на качество проведения мероприятия внутреннего финансового аудита). </w:t>
      </w:r>
    </w:p>
    <w:p w:rsidR="007667E9" w:rsidRPr="00745092" w:rsidRDefault="00F02C5F"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К методам внутреннего финансового аудита относятся </w:t>
      </w:r>
      <w:r w:rsidR="00E605BD" w:rsidRPr="00745092">
        <w:rPr>
          <w:rFonts w:ascii="Times New Roman" w:hAnsi="Times New Roman" w:cs="Times New Roman"/>
          <w:sz w:val="28"/>
          <w:szCs w:val="28"/>
        </w:rPr>
        <w:t xml:space="preserve">аналитические процедуры, </w:t>
      </w:r>
      <w:r w:rsidRPr="00745092">
        <w:rPr>
          <w:rFonts w:ascii="Times New Roman" w:hAnsi="Times New Roman" w:cs="Times New Roman"/>
          <w:sz w:val="28"/>
          <w:szCs w:val="28"/>
        </w:rPr>
        <w:t xml:space="preserve">инспектирование, </w:t>
      </w:r>
      <w:r w:rsidR="00E605BD" w:rsidRPr="00745092">
        <w:rPr>
          <w:rFonts w:ascii="Times New Roman" w:hAnsi="Times New Roman" w:cs="Times New Roman"/>
          <w:sz w:val="28"/>
          <w:szCs w:val="28"/>
        </w:rPr>
        <w:t>пересчет, запрос, подтверждение, наблюдение</w:t>
      </w:r>
      <w:r w:rsidR="007667E9" w:rsidRPr="00745092">
        <w:rPr>
          <w:rFonts w:ascii="Times New Roman" w:hAnsi="Times New Roman" w:cs="Times New Roman"/>
          <w:sz w:val="28"/>
          <w:szCs w:val="28"/>
        </w:rPr>
        <w:t>, мониторинг процедур внутреннего финансового контроля.</w:t>
      </w:r>
    </w:p>
    <w:p w:rsidR="00B07AC1" w:rsidRPr="00745092" w:rsidRDefault="00E605BD"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Аналитические процедуры </w:t>
      </w:r>
      <w:r w:rsidR="000A5BD1" w:rsidRPr="00745092">
        <w:rPr>
          <w:rFonts w:ascii="Times New Roman" w:hAnsi="Times New Roman" w:cs="Times New Roman"/>
          <w:sz w:val="28"/>
          <w:szCs w:val="28"/>
        </w:rPr>
        <w:t>–</w:t>
      </w:r>
      <w:r w:rsidRPr="00745092">
        <w:rPr>
          <w:rFonts w:ascii="Times New Roman" w:hAnsi="Times New Roman" w:cs="Times New Roman"/>
          <w:sz w:val="28"/>
          <w:szCs w:val="28"/>
        </w:rPr>
        <w:t xml:space="preserve"> метод</w:t>
      </w:r>
      <w:r w:rsidR="000A5BD1" w:rsidRPr="00745092">
        <w:rPr>
          <w:rFonts w:ascii="Times New Roman" w:hAnsi="Times New Roman" w:cs="Times New Roman"/>
          <w:sz w:val="28"/>
          <w:szCs w:val="28"/>
        </w:rPr>
        <w:t xml:space="preserve"> </w:t>
      </w:r>
      <w:r w:rsidRPr="00745092">
        <w:rPr>
          <w:rFonts w:ascii="Times New Roman" w:hAnsi="Times New Roman" w:cs="Times New Roman"/>
          <w:sz w:val="28"/>
          <w:szCs w:val="28"/>
        </w:rPr>
        <w:t>внутреннего финансового аудита, представляющий собой анализ соотношений и закономерностей, основанный на полученн</w:t>
      </w:r>
      <w:r w:rsidR="00B07AC1" w:rsidRPr="00745092">
        <w:rPr>
          <w:rFonts w:ascii="Times New Roman" w:hAnsi="Times New Roman" w:cs="Times New Roman"/>
          <w:sz w:val="28"/>
          <w:szCs w:val="28"/>
        </w:rPr>
        <w:t>ой</w:t>
      </w:r>
      <w:r w:rsidRPr="00745092">
        <w:rPr>
          <w:rFonts w:ascii="Times New Roman" w:hAnsi="Times New Roman" w:cs="Times New Roman"/>
          <w:sz w:val="28"/>
          <w:szCs w:val="28"/>
        </w:rPr>
        <w:t xml:space="preserve"> членами аудиторской группы информации о выполнении внутренних бюджетных процедур,</w:t>
      </w:r>
      <w:r w:rsidR="00B07AC1" w:rsidRPr="00745092">
        <w:rPr>
          <w:rFonts w:ascii="Times New Roman" w:hAnsi="Times New Roman" w:cs="Times New Roman"/>
          <w:sz w:val="28"/>
          <w:szCs w:val="28"/>
        </w:rPr>
        <w:t xml:space="preserve"> в том числе</w:t>
      </w:r>
      <w:r w:rsidRPr="00745092">
        <w:rPr>
          <w:rFonts w:ascii="Times New Roman" w:hAnsi="Times New Roman" w:cs="Times New Roman"/>
          <w:sz w:val="28"/>
          <w:szCs w:val="28"/>
        </w:rPr>
        <w:t xml:space="preserve"> </w:t>
      </w:r>
      <w:r w:rsidR="00B07AC1" w:rsidRPr="00745092">
        <w:rPr>
          <w:rFonts w:ascii="Times New Roman" w:hAnsi="Times New Roman" w:cs="Times New Roman"/>
          <w:sz w:val="28"/>
          <w:szCs w:val="28"/>
        </w:rPr>
        <w:t>информации о нарушениях и (или) недостатках при выполнении внутренних бюджетных процедур,</w:t>
      </w:r>
      <w:r w:rsidR="006811FC" w:rsidRPr="00745092">
        <w:rPr>
          <w:rFonts w:ascii="Times New Roman" w:hAnsi="Times New Roman" w:cs="Times New Roman"/>
          <w:sz w:val="28"/>
          <w:szCs w:val="28"/>
        </w:rPr>
        <w:t xml:space="preserve"> включая </w:t>
      </w:r>
      <w:r w:rsidR="00B07AC1" w:rsidRPr="00745092">
        <w:rPr>
          <w:rFonts w:ascii="Times New Roman" w:hAnsi="Times New Roman" w:cs="Times New Roman"/>
          <w:sz w:val="28"/>
          <w:szCs w:val="28"/>
        </w:rPr>
        <w:t>неправильно отраженны</w:t>
      </w:r>
      <w:r w:rsidR="006811FC" w:rsidRPr="00745092">
        <w:rPr>
          <w:rFonts w:ascii="Times New Roman" w:hAnsi="Times New Roman" w:cs="Times New Roman"/>
          <w:sz w:val="28"/>
          <w:szCs w:val="28"/>
        </w:rPr>
        <w:t xml:space="preserve">е </w:t>
      </w:r>
      <w:r w:rsidR="00B07AC1" w:rsidRPr="00745092">
        <w:rPr>
          <w:rFonts w:ascii="Times New Roman" w:hAnsi="Times New Roman" w:cs="Times New Roman"/>
          <w:sz w:val="28"/>
          <w:szCs w:val="28"/>
        </w:rPr>
        <w:t>в бюджетном учете операци</w:t>
      </w:r>
      <w:r w:rsidR="006811FC" w:rsidRPr="00745092">
        <w:rPr>
          <w:rFonts w:ascii="Times New Roman" w:hAnsi="Times New Roman" w:cs="Times New Roman"/>
          <w:sz w:val="28"/>
          <w:szCs w:val="28"/>
        </w:rPr>
        <w:t xml:space="preserve">и, а также о причинах </w:t>
      </w:r>
      <w:r w:rsidR="00B07AC1" w:rsidRPr="00745092">
        <w:rPr>
          <w:rFonts w:ascii="Times New Roman" w:hAnsi="Times New Roman" w:cs="Times New Roman"/>
          <w:sz w:val="28"/>
          <w:szCs w:val="28"/>
        </w:rPr>
        <w:t>таких отклонений, ошибок и искажений.</w:t>
      </w:r>
    </w:p>
    <w:p w:rsidR="00DD236C" w:rsidRPr="00745092" w:rsidRDefault="00F02C5F"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Инспектирование </w:t>
      </w:r>
      <w:r w:rsidR="006065C8" w:rsidRPr="00745092">
        <w:rPr>
          <w:rFonts w:ascii="Times New Roman" w:hAnsi="Times New Roman" w:cs="Times New Roman"/>
          <w:sz w:val="28"/>
          <w:szCs w:val="28"/>
        </w:rPr>
        <w:t>–</w:t>
      </w:r>
      <w:r w:rsidRPr="00745092">
        <w:rPr>
          <w:rFonts w:ascii="Times New Roman" w:hAnsi="Times New Roman" w:cs="Times New Roman"/>
          <w:sz w:val="28"/>
          <w:szCs w:val="28"/>
        </w:rPr>
        <w:t xml:space="preserve"> метод</w:t>
      </w:r>
      <w:r w:rsidR="006065C8" w:rsidRPr="00745092">
        <w:rPr>
          <w:rFonts w:ascii="Times New Roman" w:hAnsi="Times New Roman" w:cs="Times New Roman"/>
          <w:sz w:val="28"/>
          <w:szCs w:val="28"/>
        </w:rPr>
        <w:t xml:space="preserve"> </w:t>
      </w:r>
      <w:r w:rsidRPr="00745092">
        <w:rPr>
          <w:rFonts w:ascii="Times New Roman" w:hAnsi="Times New Roman" w:cs="Times New Roman"/>
          <w:sz w:val="28"/>
          <w:szCs w:val="28"/>
        </w:rPr>
        <w:t>внутреннего финансового аудита, представляющий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w:t>
      </w:r>
      <w:r w:rsidR="009A16CE" w:rsidRPr="00745092">
        <w:rPr>
          <w:rFonts w:ascii="Times New Roman" w:hAnsi="Times New Roman" w:cs="Times New Roman"/>
          <w:sz w:val="28"/>
          <w:szCs w:val="28"/>
        </w:rPr>
        <w:t>,</w:t>
      </w:r>
      <w:r w:rsidRPr="00745092">
        <w:rPr>
          <w:rFonts w:ascii="Times New Roman" w:hAnsi="Times New Roman" w:cs="Times New Roman"/>
          <w:sz w:val="28"/>
          <w:szCs w:val="28"/>
        </w:rPr>
        <w:t xml:space="preserve"> и (или) материальных активов.</w:t>
      </w:r>
    </w:p>
    <w:p w:rsidR="006811FC" w:rsidRPr="00745092" w:rsidRDefault="00E605BD" w:rsidP="00745092">
      <w:pPr>
        <w:spacing w:after="0" w:line="360" w:lineRule="auto"/>
        <w:ind w:firstLine="709"/>
        <w:jc w:val="both"/>
        <w:rPr>
          <w:rFonts w:ascii="Times New Roman" w:eastAsia="Times New Roman" w:hAnsi="Times New Roman" w:cs="Times New Roman"/>
          <w:color w:val="333333"/>
          <w:sz w:val="28"/>
          <w:szCs w:val="28"/>
          <w:lang w:eastAsia="ru-RU"/>
        </w:rPr>
      </w:pPr>
      <w:r w:rsidRPr="00745092">
        <w:rPr>
          <w:rFonts w:ascii="Times New Roman" w:hAnsi="Times New Roman" w:cs="Times New Roman"/>
          <w:sz w:val="28"/>
          <w:szCs w:val="28"/>
        </w:rPr>
        <w:t xml:space="preserve">Пересчет </w:t>
      </w:r>
      <w:r w:rsidR="000A5BD1" w:rsidRPr="00745092">
        <w:rPr>
          <w:rFonts w:ascii="Times New Roman" w:hAnsi="Times New Roman" w:cs="Times New Roman"/>
          <w:sz w:val="28"/>
          <w:szCs w:val="28"/>
        </w:rPr>
        <w:t>–</w:t>
      </w:r>
      <w:r w:rsidRPr="00745092">
        <w:rPr>
          <w:rFonts w:ascii="Times New Roman" w:hAnsi="Times New Roman" w:cs="Times New Roman"/>
          <w:sz w:val="28"/>
          <w:szCs w:val="28"/>
        </w:rPr>
        <w:t xml:space="preserve"> метод</w:t>
      </w:r>
      <w:r w:rsidR="000A5BD1" w:rsidRPr="00745092">
        <w:rPr>
          <w:rFonts w:ascii="Times New Roman" w:hAnsi="Times New Roman" w:cs="Times New Roman"/>
          <w:sz w:val="28"/>
          <w:szCs w:val="28"/>
        </w:rPr>
        <w:t xml:space="preserve"> </w:t>
      </w:r>
      <w:r w:rsidRPr="00745092">
        <w:rPr>
          <w:rFonts w:ascii="Times New Roman" w:hAnsi="Times New Roman" w:cs="Times New Roman"/>
          <w:sz w:val="28"/>
          <w:szCs w:val="28"/>
        </w:rPr>
        <w:t>внутреннего финансового аудита, представляющий собой проверку точности арифметических расчетов</w:t>
      </w:r>
      <w:r w:rsidR="003F268F" w:rsidRPr="00745092">
        <w:rPr>
          <w:rFonts w:ascii="Times New Roman" w:hAnsi="Times New Roman" w:cs="Times New Roman"/>
          <w:sz w:val="28"/>
          <w:szCs w:val="28"/>
        </w:rPr>
        <w:t xml:space="preserve"> </w:t>
      </w:r>
      <w:r w:rsidR="00DA65CD" w:rsidRPr="00745092">
        <w:rPr>
          <w:rFonts w:ascii="Times New Roman" w:hAnsi="Times New Roman" w:cs="Times New Roman"/>
          <w:sz w:val="28"/>
          <w:szCs w:val="28"/>
        </w:rPr>
        <w:t xml:space="preserve">субъектов внутреннего финансового контроля </w:t>
      </w:r>
      <w:r w:rsidR="003F268F" w:rsidRPr="00745092">
        <w:rPr>
          <w:rFonts w:ascii="Times New Roman" w:hAnsi="Times New Roman" w:cs="Times New Roman"/>
          <w:sz w:val="28"/>
          <w:szCs w:val="28"/>
        </w:rPr>
        <w:t>в документах, в том числе в первичных документах и записях в регистрах бюджетного учета</w:t>
      </w:r>
      <w:r w:rsidR="00DA65CD" w:rsidRPr="00745092">
        <w:rPr>
          <w:rFonts w:ascii="Times New Roman" w:hAnsi="Times New Roman" w:cs="Times New Roman"/>
          <w:sz w:val="28"/>
          <w:szCs w:val="28"/>
        </w:rPr>
        <w:t>, либо выполнение членами аудиторской группы</w:t>
      </w:r>
      <w:r w:rsidR="00DA65CD" w:rsidRPr="00745092">
        <w:rPr>
          <w:rFonts w:ascii="Times New Roman" w:eastAsia="Times New Roman" w:hAnsi="Times New Roman" w:cs="Times New Roman"/>
          <w:color w:val="333333"/>
          <w:sz w:val="28"/>
          <w:szCs w:val="28"/>
          <w:lang w:eastAsia="ru-RU"/>
        </w:rPr>
        <w:t xml:space="preserve"> </w:t>
      </w:r>
      <w:r w:rsidR="00DA65CD" w:rsidRPr="00745092">
        <w:rPr>
          <w:rFonts w:ascii="Times New Roman" w:hAnsi="Times New Roman" w:cs="Times New Roman"/>
          <w:sz w:val="28"/>
          <w:szCs w:val="28"/>
        </w:rPr>
        <w:t xml:space="preserve">самостоятельных расчетов. </w:t>
      </w:r>
    </w:p>
    <w:p w:rsidR="00DA65CD" w:rsidRPr="00745092" w:rsidRDefault="00F02C5F"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 xml:space="preserve">Запрос </w:t>
      </w:r>
      <w:r w:rsidR="006065C8" w:rsidRPr="00745092">
        <w:rPr>
          <w:rFonts w:ascii="Times New Roman" w:hAnsi="Times New Roman" w:cs="Times New Roman"/>
          <w:sz w:val="28"/>
          <w:szCs w:val="28"/>
        </w:rPr>
        <w:t>–</w:t>
      </w:r>
      <w:r w:rsidRPr="00745092">
        <w:rPr>
          <w:rFonts w:ascii="Times New Roman" w:hAnsi="Times New Roman" w:cs="Times New Roman"/>
          <w:sz w:val="28"/>
          <w:szCs w:val="28"/>
        </w:rPr>
        <w:t xml:space="preserve"> метод</w:t>
      </w:r>
      <w:r w:rsidR="006065C8" w:rsidRPr="00745092">
        <w:rPr>
          <w:rFonts w:ascii="Times New Roman" w:hAnsi="Times New Roman" w:cs="Times New Roman"/>
          <w:sz w:val="28"/>
          <w:szCs w:val="28"/>
        </w:rPr>
        <w:t xml:space="preserve"> </w:t>
      </w:r>
      <w:r w:rsidRPr="00745092">
        <w:rPr>
          <w:rFonts w:ascii="Times New Roman" w:hAnsi="Times New Roman" w:cs="Times New Roman"/>
          <w:sz w:val="28"/>
          <w:szCs w:val="28"/>
        </w:rPr>
        <w:t xml:space="preserve">внутреннего финансового аудита, представляющий собой обращение к осведомленным лицам в пределах </w:t>
      </w:r>
      <w:r w:rsidR="005B6985" w:rsidRPr="00745092">
        <w:rPr>
          <w:rFonts w:ascii="Times New Roman" w:hAnsi="Times New Roman" w:cs="Times New Roman"/>
          <w:sz w:val="28"/>
          <w:szCs w:val="28"/>
        </w:rPr>
        <w:t>и (</w:t>
      </w:r>
      <w:r w:rsidRPr="00745092">
        <w:rPr>
          <w:rFonts w:ascii="Times New Roman" w:hAnsi="Times New Roman" w:cs="Times New Roman"/>
          <w:sz w:val="28"/>
          <w:szCs w:val="28"/>
        </w:rPr>
        <w:t>или</w:t>
      </w:r>
      <w:r w:rsidR="005B6985" w:rsidRPr="00745092">
        <w:rPr>
          <w:rFonts w:ascii="Times New Roman" w:hAnsi="Times New Roman" w:cs="Times New Roman"/>
          <w:sz w:val="28"/>
          <w:szCs w:val="28"/>
        </w:rPr>
        <w:t>)</w:t>
      </w:r>
      <w:r w:rsidRPr="00745092">
        <w:rPr>
          <w:rFonts w:ascii="Times New Roman" w:hAnsi="Times New Roman" w:cs="Times New Roman"/>
          <w:sz w:val="28"/>
          <w:szCs w:val="28"/>
        </w:rPr>
        <w:t xml:space="preserve"> за пределами </w:t>
      </w:r>
      <w:r w:rsidR="00ED2AF0" w:rsidRPr="00745092">
        <w:rPr>
          <w:rFonts w:ascii="Times New Roman" w:hAnsi="Times New Roman" w:cs="Times New Roman"/>
          <w:sz w:val="28"/>
          <w:szCs w:val="28"/>
        </w:rPr>
        <w:t xml:space="preserve">главного администратора (администратора) бюджетных средств </w:t>
      </w:r>
      <w:r w:rsidRPr="00745092">
        <w:rPr>
          <w:rFonts w:ascii="Times New Roman" w:hAnsi="Times New Roman" w:cs="Times New Roman"/>
          <w:sz w:val="28"/>
          <w:szCs w:val="28"/>
        </w:rPr>
        <w:t xml:space="preserve">в целях получения </w:t>
      </w:r>
      <w:r w:rsidR="005B6985" w:rsidRPr="00745092">
        <w:rPr>
          <w:rFonts w:ascii="Times New Roman" w:hAnsi="Times New Roman" w:cs="Times New Roman"/>
          <w:sz w:val="28"/>
          <w:szCs w:val="28"/>
        </w:rPr>
        <w:t>информации</w:t>
      </w:r>
      <w:r w:rsidRPr="00745092">
        <w:rPr>
          <w:rFonts w:ascii="Times New Roman" w:hAnsi="Times New Roman" w:cs="Times New Roman"/>
          <w:sz w:val="28"/>
          <w:szCs w:val="28"/>
        </w:rPr>
        <w:t>, необходим</w:t>
      </w:r>
      <w:r w:rsidR="005B6985" w:rsidRPr="00745092">
        <w:rPr>
          <w:rFonts w:ascii="Times New Roman" w:hAnsi="Times New Roman" w:cs="Times New Roman"/>
          <w:sz w:val="28"/>
          <w:szCs w:val="28"/>
        </w:rPr>
        <w:t>ой</w:t>
      </w:r>
      <w:r w:rsidRPr="00745092">
        <w:rPr>
          <w:rFonts w:ascii="Times New Roman" w:hAnsi="Times New Roman" w:cs="Times New Roman"/>
          <w:sz w:val="28"/>
          <w:szCs w:val="28"/>
        </w:rPr>
        <w:t xml:space="preserve"> для проведения мероприятия </w:t>
      </w:r>
      <w:r w:rsidR="00DA65CD" w:rsidRPr="00745092">
        <w:rPr>
          <w:rFonts w:ascii="Times New Roman" w:hAnsi="Times New Roman" w:cs="Times New Roman"/>
          <w:sz w:val="28"/>
          <w:szCs w:val="28"/>
        </w:rPr>
        <w:t xml:space="preserve">внутреннего </w:t>
      </w:r>
      <w:r w:rsidRPr="00745092">
        <w:rPr>
          <w:rFonts w:ascii="Times New Roman" w:hAnsi="Times New Roman" w:cs="Times New Roman"/>
          <w:sz w:val="28"/>
          <w:szCs w:val="28"/>
        </w:rPr>
        <w:t>финансового аудита.</w:t>
      </w:r>
    </w:p>
    <w:p w:rsidR="00DA65CD" w:rsidRPr="00745092" w:rsidRDefault="006065C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Подтверждение – метод внутреннего финансового аудита, представляющий собой</w:t>
      </w:r>
      <w:r w:rsidR="005B6985" w:rsidRPr="00745092">
        <w:rPr>
          <w:rFonts w:ascii="Times New Roman" w:hAnsi="Times New Roman" w:cs="Times New Roman"/>
          <w:sz w:val="28"/>
          <w:szCs w:val="28"/>
        </w:rPr>
        <w:t xml:space="preserve"> процесс получения информации относительно конкретного вопроса, подлежащего изучению и оказывающего влияние на обоснованность полученных аудиторских доказательств</w:t>
      </w:r>
      <w:r w:rsidR="00A07079" w:rsidRPr="00745092">
        <w:rPr>
          <w:rFonts w:ascii="Times New Roman" w:hAnsi="Times New Roman" w:cs="Times New Roman"/>
          <w:sz w:val="28"/>
          <w:szCs w:val="28"/>
        </w:rPr>
        <w:t>, а также получение в письменном виде ответа на запрос</w:t>
      </w:r>
      <w:r w:rsidR="003C4833" w:rsidRPr="00745092">
        <w:rPr>
          <w:rFonts w:ascii="Times New Roman" w:hAnsi="Times New Roman" w:cs="Times New Roman"/>
          <w:sz w:val="28"/>
          <w:szCs w:val="28"/>
        </w:rPr>
        <w:t xml:space="preserve">, в котором содержатся (подтверждаются) определенные факты </w:t>
      </w:r>
      <w:r w:rsidR="00A07079" w:rsidRPr="00745092">
        <w:rPr>
          <w:rFonts w:ascii="Times New Roman" w:hAnsi="Times New Roman" w:cs="Times New Roman"/>
          <w:sz w:val="28"/>
          <w:szCs w:val="28"/>
        </w:rPr>
        <w:t>относительно информации, вызывающей сомнение у членов аудиторской группы.</w:t>
      </w:r>
    </w:p>
    <w:p w:rsidR="00EF67EC" w:rsidRPr="00745092" w:rsidRDefault="00E605BD"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Наблюдение – метод внутреннего финансового аудита, представляющий собой изучение действий </w:t>
      </w:r>
      <w:r w:rsidR="00DA65CD" w:rsidRPr="00745092">
        <w:rPr>
          <w:rFonts w:ascii="Times New Roman" w:hAnsi="Times New Roman" w:cs="Times New Roman"/>
          <w:sz w:val="28"/>
          <w:szCs w:val="28"/>
        </w:rPr>
        <w:t xml:space="preserve">субъектов внутреннего финансового контроля, выполняемых ими </w:t>
      </w:r>
      <w:r w:rsidRPr="00745092">
        <w:rPr>
          <w:rFonts w:ascii="Times New Roman" w:hAnsi="Times New Roman" w:cs="Times New Roman"/>
          <w:sz w:val="28"/>
          <w:szCs w:val="28"/>
        </w:rPr>
        <w:t>в ходе исполнения операций (действий по формированию документа, необходимого для выполнения внутренней бюджетной процедуры).</w:t>
      </w:r>
    </w:p>
    <w:p w:rsidR="00C91861" w:rsidRPr="00745092" w:rsidRDefault="007667E9"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Мониторинг процедур в</w:t>
      </w:r>
      <w:r w:rsidR="00EF67EC" w:rsidRPr="00745092">
        <w:rPr>
          <w:rFonts w:ascii="Times New Roman" w:hAnsi="Times New Roman" w:cs="Times New Roman"/>
          <w:sz w:val="28"/>
          <w:szCs w:val="28"/>
        </w:rPr>
        <w:t xml:space="preserve">нутреннего финансового контроля – метод внутреннего финансового аудита, представляющий собой </w:t>
      </w:r>
      <w:r w:rsidR="00031CB0" w:rsidRPr="00745092">
        <w:rPr>
          <w:rFonts w:ascii="Times New Roman" w:hAnsi="Times New Roman" w:cs="Times New Roman"/>
          <w:sz w:val="28"/>
          <w:szCs w:val="28"/>
        </w:rPr>
        <w:t xml:space="preserve">регулярный </w:t>
      </w:r>
      <w:r w:rsidRPr="00745092">
        <w:rPr>
          <w:rFonts w:ascii="Times New Roman" w:hAnsi="Times New Roman" w:cs="Times New Roman"/>
          <w:sz w:val="28"/>
          <w:szCs w:val="28"/>
        </w:rPr>
        <w:t xml:space="preserve">процесс изучения результатов контрольных действий и оценки надежности внутреннего финансового контроля, включая оценку организации, применения и достаточности контрольных действий. </w:t>
      </w:r>
      <w:r w:rsidR="00EF6AED" w:rsidRPr="00745092">
        <w:rPr>
          <w:rFonts w:ascii="Times New Roman" w:hAnsi="Times New Roman" w:cs="Times New Roman"/>
          <w:sz w:val="28"/>
          <w:szCs w:val="28"/>
        </w:rPr>
        <w:t>При проведени</w:t>
      </w:r>
      <w:r w:rsidR="00A842D8" w:rsidRPr="00745092">
        <w:rPr>
          <w:rFonts w:ascii="Times New Roman" w:hAnsi="Times New Roman" w:cs="Times New Roman"/>
          <w:sz w:val="28"/>
          <w:szCs w:val="28"/>
        </w:rPr>
        <w:t>и</w:t>
      </w:r>
      <w:r w:rsidR="00EF6AED" w:rsidRPr="00745092">
        <w:rPr>
          <w:rFonts w:ascii="Times New Roman" w:hAnsi="Times New Roman" w:cs="Times New Roman"/>
          <w:sz w:val="28"/>
          <w:szCs w:val="28"/>
        </w:rPr>
        <w:t xml:space="preserve"> мониторинга </w:t>
      </w:r>
      <w:r w:rsidR="00031CB0" w:rsidRPr="00745092">
        <w:rPr>
          <w:rFonts w:ascii="Times New Roman" w:hAnsi="Times New Roman" w:cs="Times New Roman"/>
          <w:sz w:val="28"/>
          <w:szCs w:val="28"/>
        </w:rPr>
        <w:t xml:space="preserve">процедур внутреннего финансового контроля </w:t>
      </w:r>
      <w:r w:rsidR="00EF6AED" w:rsidRPr="00745092">
        <w:rPr>
          <w:rFonts w:ascii="Times New Roman" w:hAnsi="Times New Roman" w:cs="Times New Roman"/>
          <w:sz w:val="28"/>
          <w:szCs w:val="28"/>
        </w:rPr>
        <w:t xml:space="preserve">устанавливаются </w:t>
      </w:r>
      <w:r w:rsidR="00031CB0" w:rsidRPr="00745092">
        <w:rPr>
          <w:rFonts w:ascii="Times New Roman" w:hAnsi="Times New Roman" w:cs="Times New Roman"/>
          <w:sz w:val="28"/>
          <w:szCs w:val="28"/>
        </w:rPr>
        <w:t>взаимосвязи (</w:t>
      </w:r>
      <w:r w:rsidR="00EF6AED" w:rsidRPr="00745092">
        <w:rPr>
          <w:rFonts w:ascii="Times New Roman" w:hAnsi="Times New Roman" w:cs="Times New Roman"/>
          <w:sz w:val="28"/>
          <w:szCs w:val="28"/>
        </w:rPr>
        <w:t>связующие соотношения</w:t>
      </w:r>
      <w:r w:rsidR="00031CB0" w:rsidRPr="00745092">
        <w:rPr>
          <w:rFonts w:ascii="Times New Roman" w:hAnsi="Times New Roman" w:cs="Times New Roman"/>
          <w:sz w:val="28"/>
          <w:szCs w:val="28"/>
        </w:rPr>
        <w:t xml:space="preserve">) между </w:t>
      </w:r>
      <w:r w:rsidR="00EF6AED" w:rsidRPr="00745092">
        <w:rPr>
          <w:rFonts w:ascii="Times New Roman" w:hAnsi="Times New Roman" w:cs="Times New Roman"/>
          <w:sz w:val="28"/>
          <w:szCs w:val="28"/>
        </w:rPr>
        <w:t xml:space="preserve">применяемыми </w:t>
      </w:r>
      <w:r w:rsidR="00031CB0" w:rsidRPr="00745092">
        <w:rPr>
          <w:rFonts w:ascii="Times New Roman" w:hAnsi="Times New Roman" w:cs="Times New Roman"/>
          <w:sz w:val="28"/>
          <w:szCs w:val="28"/>
        </w:rPr>
        <w:t>контрольными действиями</w:t>
      </w:r>
      <w:r w:rsidR="00EF6AED" w:rsidRPr="00745092">
        <w:rPr>
          <w:rFonts w:ascii="Times New Roman" w:hAnsi="Times New Roman" w:cs="Times New Roman"/>
          <w:sz w:val="28"/>
          <w:szCs w:val="28"/>
        </w:rPr>
        <w:t xml:space="preserve"> и </w:t>
      </w:r>
      <w:r w:rsidR="00031CB0" w:rsidRPr="00745092">
        <w:rPr>
          <w:rFonts w:ascii="Times New Roman" w:hAnsi="Times New Roman" w:cs="Times New Roman"/>
          <w:sz w:val="28"/>
          <w:szCs w:val="28"/>
        </w:rPr>
        <w:t xml:space="preserve">внутренними бюджетными процедурами, процедурами управления активами, осуществления закупок товаров, работ и услуг для обеспечения государственных (муниципальных) нужд </w:t>
      </w:r>
      <w:r w:rsidR="002E145D" w:rsidRPr="00745092">
        <w:rPr>
          <w:rFonts w:ascii="Times New Roman" w:hAnsi="Times New Roman" w:cs="Times New Roman"/>
          <w:sz w:val="28"/>
          <w:szCs w:val="28"/>
        </w:rPr>
        <w:t xml:space="preserve">в целях </w:t>
      </w:r>
      <w:r w:rsidR="00C91861" w:rsidRPr="00745092">
        <w:rPr>
          <w:rFonts w:ascii="Times New Roman" w:hAnsi="Times New Roman" w:cs="Times New Roman"/>
          <w:sz w:val="28"/>
          <w:szCs w:val="28"/>
        </w:rPr>
        <w:t>оценки влияния внутреннего финансового контроля на минимизацию бюджетных рисков, а также в целях формирования и ведения реестра бюджетных рисков.</w:t>
      </w:r>
    </w:p>
    <w:p w:rsidR="003561C8" w:rsidRPr="00745092" w:rsidRDefault="003561C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Внутренний финансовый контроль – внутренний процесс главного администратора (администратора) бюджетных средств, осуществляемый в </w:t>
      </w:r>
      <w:r w:rsidRPr="00745092">
        <w:rPr>
          <w:rFonts w:ascii="Times New Roman" w:hAnsi="Times New Roman" w:cs="Times New Roman"/>
          <w:sz w:val="28"/>
          <w:szCs w:val="28"/>
        </w:rPr>
        <w:lastRenderedPageBreak/>
        <w:t>целях соблюдения установленных правовыми актами, регулирующими бюджетные правоотношения, требований к исполнению своих бюджетных полномочий. Осуществление внутреннего финансового контроля является составной частью выполняемых субъектом внутреннего финансового контроля операций (действий по формированию документов, необходимых для выполнения внутренних бюджетных процедур) и не может рассматриваться в качестве дополнительной должностной обязанности субъекта внутреннего финансового контроля.</w:t>
      </w:r>
    </w:p>
    <w:p w:rsidR="003561C8" w:rsidRPr="00745092" w:rsidRDefault="003561C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Контрольные действия – действия, совершаемые субъектами внутреннего финансового контроля и (или) прикладными программными средствами автоматизации (с их использованием) перед, во время и после выполнения субъектом внутреннего финансового контроля операций (действий по формированию документов, необходимых для выполнения внутренних бюджетных процедур), и осуществляемые в целях обеспечения соблюдения установленных правовыми актами, регулирующими бюджетные правоотношения, и ведомственными (внутренними) актами главного администратора (администратора) бюджетных средств требований к организации, выполнению (обеспечению выполнения) внутренних бюджетных процедур.</w:t>
      </w:r>
    </w:p>
    <w:p w:rsidR="003561C8" w:rsidRPr="00745092" w:rsidRDefault="003561C8"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Результат контрольного действия – подтверждение законности и правильности, целесообразности совершения операции (действия по формированию документов, необходимых для выполнения внутренних бюджетных процедур), в том числе полноты и достоверности данных, используемых для ее совершения, либо выявление и устранение нарушения и (или) недостатка, в том числе их причин и условий, при выполнении внутренних бюджетных процедур, операций.</w:t>
      </w:r>
    </w:p>
    <w:p w:rsidR="003561C8" w:rsidRPr="00745092" w:rsidRDefault="003561C8"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Надежность внутреннего финансового контроля выражается в том, что </w:t>
      </w:r>
      <w:r w:rsidR="00004A73" w:rsidRPr="00745092">
        <w:rPr>
          <w:rFonts w:ascii="Times New Roman" w:hAnsi="Times New Roman" w:cs="Times New Roman"/>
          <w:sz w:val="28"/>
          <w:szCs w:val="28"/>
        </w:rPr>
        <w:t>осуществление</w:t>
      </w:r>
      <w:r w:rsidRPr="00745092">
        <w:rPr>
          <w:rFonts w:ascii="Times New Roman" w:hAnsi="Times New Roman" w:cs="Times New Roman"/>
          <w:sz w:val="28"/>
          <w:szCs w:val="28"/>
        </w:rPr>
        <w:t xml:space="preserve"> внутреннего финансового контроля должно обеспечивать достижение целевых значений показателей качества финансового менеджмента, определенных в соответствии с  предусмотренным статьей </w:t>
      </w:r>
      <w:r w:rsidRPr="00745092">
        <w:rPr>
          <w:rFonts w:ascii="Times New Roman" w:hAnsi="Times New Roman" w:cs="Times New Roman"/>
          <w:sz w:val="28"/>
          <w:szCs w:val="28"/>
        </w:rPr>
        <w:br/>
      </w:r>
      <w:r w:rsidRPr="00745092">
        <w:rPr>
          <w:rFonts w:ascii="Times New Roman" w:hAnsi="Times New Roman" w:cs="Times New Roman"/>
          <w:sz w:val="28"/>
          <w:szCs w:val="28"/>
        </w:rPr>
        <w:lastRenderedPageBreak/>
        <w:t xml:space="preserve">160.2-1 Бюджетного кодекса Российской Федерации Порядком проведения мониторинга качества финансового менеджмента, а также обеспечивать отсутствие и (или) существенное снижение числа нарушений и (или) недостатков, а также повышение эффективности использования бюджетных средств. При этом контрольные действия, а также принимаемые меры </w:t>
      </w:r>
      <w:r w:rsidRPr="00745092">
        <w:rPr>
          <w:rFonts w:ascii="Times New Roman" w:eastAsia="Times New Roman" w:hAnsi="Times New Roman" w:cs="Times New Roman"/>
          <w:bCs/>
          <w:iCs/>
          <w:sz w:val="28"/>
          <w:szCs w:val="28"/>
          <w:lang w:eastAsia="ru-RU"/>
        </w:rPr>
        <w:t>по минимизации (устранению) бюджетных рисков</w:t>
      </w:r>
      <w:r w:rsidRPr="00745092">
        <w:rPr>
          <w:rFonts w:ascii="Times New Roman" w:hAnsi="Times New Roman" w:cs="Times New Roman"/>
          <w:sz w:val="28"/>
          <w:szCs w:val="28"/>
        </w:rPr>
        <w:t xml:space="preserve"> должны быть соразмерны выявленным бюджетным рискам и носить упреждающий характер.</w:t>
      </w:r>
    </w:p>
    <w:p w:rsidR="003561C8" w:rsidRPr="00745092" w:rsidRDefault="003561C8"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Нарушение – бюджетное нарушение, определенное Бюджетным кодексом Российской Федерации, а также нарушение установленных ведомственными (внутренними) актами главного администратора (администратора) бюджетных средств требований к организации, выполнению (обеспечению выполнения) внутренних бюджетных процедур. </w:t>
      </w:r>
    </w:p>
    <w:p w:rsidR="003561C8" w:rsidRPr="00745092" w:rsidRDefault="003561C8"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Недостаток – правомерное действие (бездействие) субъекта внутреннего финансового контроля, негативно влияющие на результат выполнения внутренней бюджетной процедуры, операции, в том числе на качество финансового менеджмента главного администратора (администратора) бюджетных средств и (или) результативность и экономность использования им бюджетных средств, а также негативно влияющие на надежность внутреннего финансового контроля.</w:t>
      </w:r>
    </w:p>
    <w:p w:rsidR="003561C8" w:rsidRPr="00745092" w:rsidRDefault="003561C8"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Результат выполнения внутренней бюджетной процедуры – сформированный (подписанный) документ, необходимый для реализации бюджетного полномочия главного администратора (администратора) бюджетных средств и составленный в соответствии с требованиями к организации, выполнению (обеспечению выполнения) внутренних бюджетных процедур, установленными правовыми актами, регулирующими бюджетные правоотношения, и ведомственными (внутренними) актами главного администратора (администратора) бюджетных средств.</w:t>
      </w:r>
    </w:p>
    <w:p w:rsidR="00357621" w:rsidRPr="00745092" w:rsidRDefault="00357621"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 xml:space="preserve">Рабочая документация мероприятия внутреннего финансового аудита - совокупность документов, данных и иной информации (материалов), подготавливаемых либо получаемых в связи с проведением мероприятия </w:t>
      </w:r>
      <w:r w:rsidRPr="00745092">
        <w:rPr>
          <w:rFonts w:ascii="Times New Roman" w:hAnsi="Times New Roman" w:cs="Times New Roman"/>
          <w:sz w:val="28"/>
          <w:szCs w:val="28"/>
        </w:rPr>
        <w:lastRenderedPageBreak/>
        <w:t xml:space="preserve">внутреннего финансового аудита (при выполнении аудиторских процедур), </w:t>
      </w:r>
      <w:r w:rsidRPr="00745092">
        <w:rPr>
          <w:rFonts w:ascii="Times New Roman" w:hAnsi="Times New Roman" w:cs="Times New Roman"/>
          <w:sz w:val="28"/>
          <w:szCs w:val="28"/>
        </w:rPr>
        <w:br/>
        <w:t>в том числе:</w:t>
      </w:r>
    </w:p>
    <w:p w:rsidR="00357621" w:rsidRPr="00745092" w:rsidRDefault="0035762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документы, отражающие подготовку к проведению мероприятия внутреннего финансового аудита, включая формирование его программы;</w:t>
      </w:r>
    </w:p>
    <w:p w:rsidR="00357621" w:rsidRPr="00745092" w:rsidRDefault="0035762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документы, материалы и информация, связанные с выполнением внутренних бюджетных процедур, полученные от </w:t>
      </w:r>
      <w:r w:rsidR="009F4F1B" w:rsidRPr="00745092">
        <w:rPr>
          <w:rFonts w:ascii="Times New Roman" w:hAnsi="Times New Roman" w:cs="Times New Roman"/>
          <w:sz w:val="28"/>
          <w:szCs w:val="28"/>
        </w:rPr>
        <w:t>субъектов внутреннего финансового контроля</w:t>
      </w:r>
      <w:r w:rsidRPr="00745092">
        <w:rPr>
          <w:rFonts w:ascii="Times New Roman" w:hAnsi="Times New Roman" w:cs="Times New Roman"/>
          <w:sz w:val="28"/>
          <w:szCs w:val="28"/>
        </w:rPr>
        <w:t>, в том числе объяснения в письменной форме, полученные в ходе</w:t>
      </w:r>
      <w:r w:rsidR="00121542" w:rsidRPr="00745092">
        <w:rPr>
          <w:rFonts w:ascii="Times New Roman" w:hAnsi="Times New Roman" w:cs="Times New Roman"/>
          <w:sz w:val="28"/>
          <w:szCs w:val="28"/>
        </w:rPr>
        <w:t xml:space="preserve"> проведения </w:t>
      </w:r>
      <w:r w:rsidRPr="00745092">
        <w:rPr>
          <w:rFonts w:ascii="Times New Roman" w:hAnsi="Times New Roman" w:cs="Times New Roman"/>
          <w:sz w:val="28"/>
          <w:szCs w:val="28"/>
        </w:rPr>
        <w:t>мероприятия внутреннего финансового аудита;</w:t>
      </w:r>
    </w:p>
    <w:p w:rsidR="00357621" w:rsidRPr="00745092" w:rsidRDefault="0035762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перечень договоров, соглашений, протоколов, первичной учетной документации, документов бюджетного учета и бюджетной отчетности, а также иных документов, подлежащих изучению (изученных) в ходе проведения мероприятия внутреннего финансового аудита;</w:t>
      </w:r>
    </w:p>
    <w:p w:rsidR="00357621" w:rsidRPr="00745092" w:rsidRDefault="0035762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сведения о результатах контрольных действий и надежности внутреннего финансового контроля в отношении внутренних бюджетных процедур, операций (действий по формированию документов, необходимых для выполнения внутренних бюджетных процедур), связанных с темой мероприятия внутреннего финансового аудита;</w:t>
      </w:r>
    </w:p>
    <w:p w:rsidR="00357621" w:rsidRPr="00745092" w:rsidRDefault="0035762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аналитические записки, подготовленные в рамках проведения мероприятия внутреннего финансового аудита; </w:t>
      </w:r>
    </w:p>
    <w:p w:rsidR="00357621" w:rsidRPr="00745092" w:rsidRDefault="0035762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копии обращений, направленных органам государственного</w:t>
      </w:r>
      <w:r w:rsidR="00121542" w:rsidRPr="00745092">
        <w:rPr>
          <w:rFonts w:ascii="Times New Roman" w:hAnsi="Times New Roman" w:cs="Times New Roman"/>
          <w:sz w:val="28"/>
          <w:szCs w:val="28"/>
        </w:rPr>
        <w:t xml:space="preserve"> </w:t>
      </w:r>
      <w:r w:rsidRPr="00745092">
        <w:rPr>
          <w:rFonts w:ascii="Times New Roman" w:hAnsi="Times New Roman" w:cs="Times New Roman"/>
          <w:sz w:val="28"/>
          <w:szCs w:val="28"/>
        </w:rPr>
        <w:t xml:space="preserve">(муниципального) финансового контроля, экспертам и (или) третьим лицам в ходе </w:t>
      </w:r>
      <w:r w:rsidR="00121542" w:rsidRPr="00745092">
        <w:rPr>
          <w:rFonts w:ascii="Times New Roman" w:hAnsi="Times New Roman" w:cs="Times New Roman"/>
          <w:sz w:val="28"/>
          <w:szCs w:val="28"/>
        </w:rPr>
        <w:t xml:space="preserve">проведения </w:t>
      </w:r>
      <w:r w:rsidRPr="00745092">
        <w:rPr>
          <w:rFonts w:ascii="Times New Roman" w:hAnsi="Times New Roman" w:cs="Times New Roman"/>
          <w:sz w:val="28"/>
          <w:szCs w:val="28"/>
        </w:rPr>
        <w:t>мероприятия внутреннего финансового аудита, и полученные от них сведения;</w:t>
      </w:r>
    </w:p>
    <w:p w:rsidR="00357621" w:rsidRPr="00745092" w:rsidRDefault="00357621"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копии документов, подтверждающих выявленные нарушения и (или) недостатки.</w:t>
      </w:r>
    </w:p>
    <w:p w:rsidR="00787F9C" w:rsidRPr="00745092" w:rsidRDefault="00357621" w:rsidP="00745092">
      <w:pPr>
        <w:spacing w:after="0" w:line="360" w:lineRule="auto"/>
        <w:ind w:firstLine="709"/>
        <w:jc w:val="both"/>
        <w:rPr>
          <w:rFonts w:ascii="Times New Roman" w:eastAsia="Times New Roman" w:hAnsi="Times New Roman" w:cs="Times New Roman"/>
          <w:sz w:val="28"/>
          <w:szCs w:val="28"/>
          <w:lang w:eastAsia="ru-RU"/>
        </w:rPr>
      </w:pPr>
      <w:r w:rsidRPr="00745092">
        <w:rPr>
          <w:rFonts w:ascii="Times New Roman" w:hAnsi="Times New Roman" w:cs="Times New Roman"/>
          <w:sz w:val="28"/>
          <w:szCs w:val="28"/>
        </w:rPr>
        <w:t xml:space="preserve">Рабочая документация мероприятия внутреннего финансового аудита должна </w:t>
      </w:r>
      <w:r w:rsidRPr="00745092">
        <w:rPr>
          <w:rFonts w:ascii="Times New Roman" w:eastAsia="Times New Roman" w:hAnsi="Times New Roman" w:cs="Times New Roman"/>
          <w:sz w:val="28"/>
          <w:szCs w:val="28"/>
          <w:lang w:eastAsia="ru-RU"/>
        </w:rPr>
        <w:t>составляться с такой степенью полноты и подробности, которая необходима и достаточна для обеспечения понимания</w:t>
      </w:r>
      <w:r w:rsidRPr="00745092">
        <w:rPr>
          <w:rFonts w:ascii="Times New Roman" w:hAnsi="Times New Roman" w:cs="Times New Roman"/>
          <w:sz w:val="28"/>
          <w:szCs w:val="28"/>
        </w:rPr>
        <w:t xml:space="preserve"> </w:t>
      </w:r>
      <w:r w:rsidRPr="00745092">
        <w:rPr>
          <w:rFonts w:ascii="Times New Roman" w:eastAsia="Times New Roman" w:hAnsi="Times New Roman" w:cs="Times New Roman"/>
          <w:sz w:val="28"/>
          <w:szCs w:val="28"/>
          <w:lang w:eastAsia="ru-RU"/>
        </w:rPr>
        <w:t>результатов проведения мероприятия внутреннего финансового аудита.</w:t>
      </w:r>
    </w:p>
    <w:p w:rsidR="00787F9C" w:rsidRPr="00745092" w:rsidRDefault="00787F9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Заключение – документ, подготовленный руководителем аудиторской группы и подписанный руководителем субъекта внутреннего финансового аудита, в котором отражаются результаты проведения мероприятия внутреннего финансового аудита, включая описание выявленных нарушений и (или) недостатков, бюджетных рисков, и содержатся выводы, предложения и рекомендации, в том числе меры по минимизации (устранению) бюджетных рисков и предложения по организации внутреннего финансового контроля.</w:t>
      </w:r>
    </w:p>
    <w:p w:rsidR="00787F9C" w:rsidRPr="00745092" w:rsidRDefault="00787F9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Годовая отчетность о результатах деятельности субъекта внутреннего финансового аудита – информация, основанная на данных, отраженных в заключениях и реестре бюджетных рисков, в том числе информация о достоверности сформированной бюджетной отчетности, о принятых (необходимых к принятию) мерах по</w:t>
      </w:r>
      <w:r w:rsidR="00AB4909" w:rsidRPr="00745092">
        <w:rPr>
          <w:rFonts w:ascii="Times New Roman" w:hAnsi="Times New Roman" w:cs="Times New Roman"/>
          <w:sz w:val="28"/>
          <w:szCs w:val="28"/>
        </w:rPr>
        <w:t xml:space="preserve"> повышению качества финансового </w:t>
      </w:r>
      <w:r w:rsidRPr="00745092">
        <w:rPr>
          <w:rFonts w:ascii="Times New Roman" w:hAnsi="Times New Roman" w:cs="Times New Roman"/>
          <w:sz w:val="28"/>
          <w:szCs w:val="28"/>
        </w:rPr>
        <w:t>менеджмента и минимизации (устранению) бюджетных рисков, о надежности внутреннего финансового контроля.</w:t>
      </w:r>
    </w:p>
    <w:p w:rsidR="00507852" w:rsidRPr="00745092" w:rsidRDefault="00093740"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Бюджетный риск – </w:t>
      </w:r>
      <w:r w:rsidR="00507852" w:rsidRPr="00745092">
        <w:rPr>
          <w:rFonts w:ascii="Times New Roman" w:hAnsi="Times New Roman" w:cs="Times New Roman"/>
          <w:sz w:val="28"/>
          <w:szCs w:val="28"/>
        </w:rPr>
        <w:t>событие, негативно влияющее на выполнение внутренних бюджетных процедур</w:t>
      </w:r>
      <w:r w:rsidR="003A7D74" w:rsidRPr="00745092">
        <w:rPr>
          <w:rFonts w:ascii="Times New Roman" w:hAnsi="Times New Roman" w:cs="Times New Roman"/>
          <w:sz w:val="28"/>
          <w:szCs w:val="28"/>
        </w:rPr>
        <w:t xml:space="preserve">, </w:t>
      </w:r>
      <w:r w:rsidR="00507852" w:rsidRPr="00745092">
        <w:rPr>
          <w:rFonts w:ascii="Times New Roman" w:hAnsi="Times New Roman" w:cs="Times New Roman"/>
          <w:sz w:val="28"/>
          <w:szCs w:val="28"/>
        </w:rPr>
        <w:t xml:space="preserve">в том числе </w:t>
      </w:r>
      <w:r w:rsidR="003A7D74" w:rsidRPr="00745092">
        <w:rPr>
          <w:rFonts w:ascii="Times New Roman" w:hAnsi="Times New Roman" w:cs="Times New Roman"/>
          <w:sz w:val="28"/>
          <w:szCs w:val="28"/>
        </w:rPr>
        <w:t xml:space="preserve">на </w:t>
      </w:r>
      <w:r w:rsidR="00507852" w:rsidRPr="00745092">
        <w:rPr>
          <w:rFonts w:ascii="Times New Roman" w:hAnsi="Times New Roman" w:cs="Times New Roman"/>
          <w:sz w:val="28"/>
          <w:szCs w:val="28"/>
        </w:rPr>
        <w:t>операции (действия по формированию документов, необходимых для выполнения внутренних бюджетных процедур)</w:t>
      </w:r>
      <w:r w:rsidR="003A7D74" w:rsidRPr="00745092">
        <w:rPr>
          <w:rFonts w:ascii="Times New Roman" w:hAnsi="Times New Roman" w:cs="Times New Roman"/>
          <w:sz w:val="28"/>
          <w:szCs w:val="28"/>
        </w:rPr>
        <w:t>, а также на качество финансового менеджмента главного администратора (администратора) бюджетных средств.</w:t>
      </w:r>
    </w:p>
    <w:p w:rsidR="003A7D74" w:rsidRPr="00745092" w:rsidRDefault="003A7D74"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Оценка бюджетного риска – осуществляем</w:t>
      </w:r>
      <w:r w:rsidR="00DB29F7" w:rsidRPr="00745092">
        <w:rPr>
          <w:rFonts w:ascii="Times New Roman" w:hAnsi="Times New Roman" w:cs="Times New Roman"/>
          <w:sz w:val="28"/>
          <w:szCs w:val="28"/>
        </w:rPr>
        <w:t>ое</w:t>
      </w:r>
      <w:r w:rsidR="00074823" w:rsidRPr="00745092">
        <w:rPr>
          <w:rFonts w:ascii="Times New Roman" w:hAnsi="Times New Roman" w:cs="Times New Roman"/>
          <w:sz w:val="28"/>
          <w:szCs w:val="28"/>
        </w:rPr>
        <w:t xml:space="preserve"> </w:t>
      </w:r>
      <w:r w:rsidRPr="00745092">
        <w:rPr>
          <w:rFonts w:ascii="Times New Roman" w:hAnsi="Times New Roman" w:cs="Times New Roman"/>
          <w:sz w:val="28"/>
          <w:szCs w:val="28"/>
        </w:rPr>
        <w:t>субъектом внутреннего финансового аудита</w:t>
      </w:r>
      <w:r w:rsidR="00C74201" w:rsidRPr="00745092">
        <w:rPr>
          <w:rFonts w:ascii="Times New Roman" w:hAnsi="Times New Roman" w:cs="Times New Roman"/>
          <w:sz w:val="28"/>
          <w:szCs w:val="28"/>
        </w:rPr>
        <w:t xml:space="preserve"> и </w:t>
      </w:r>
      <w:r w:rsidR="00FF05F5" w:rsidRPr="00745092">
        <w:rPr>
          <w:rFonts w:ascii="Times New Roman" w:hAnsi="Times New Roman" w:cs="Times New Roman"/>
          <w:sz w:val="28"/>
          <w:szCs w:val="28"/>
        </w:rPr>
        <w:t xml:space="preserve">субъектами внутреннего финансового контроля </w:t>
      </w:r>
      <w:r w:rsidR="00DB29F7" w:rsidRPr="00745092">
        <w:rPr>
          <w:rFonts w:ascii="Times New Roman" w:eastAsia="Times New Roman" w:hAnsi="Times New Roman" w:cs="Times New Roman"/>
          <w:bCs/>
          <w:iCs/>
          <w:color w:val="000000"/>
          <w:sz w:val="28"/>
          <w:szCs w:val="28"/>
          <w:lang w:eastAsia="ru-RU"/>
        </w:rPr>
        <w:t xml:space="preserve">выявление (обнаружение) </w:t>
      </w:r>
      <w:r w:rsidRPr="00745092">
        <w:rPr>
          <w:rFonts w:ascii="Times New Roman" w:hAnsi="Times New Roman" w:cs="Times New Roman"/>
          <w:sz w:val="28"/>
          <w:szCs w:val="28"/>
        </w:rPr>
        <w:t>бюджетного риска</w:t>
      </w:r>
      <w:r w:rsidR="00074823" w:rsidRPr="00745092">
        <w:rPr>
          <w:rFonts w:ascii="Times New Roman" w:hAnsi="Times New Roman" w:cs="Times New Roman"/>
          <w:sz w:val="28"/>
          <w:szCs w:val="28"/>
        </w:rPr>
        <w:t xml:space="preserve"> с помощью качественных и количественных методов</w:t>
      </w:r>
      <w:r w:rsidRPr="00745092">
        <w:rPr>
          <w:rFonts w:ascii="Times New Roman" w:hAnsi="Times New Roman" w:cs="Times New Roman"/>
          <w:sz w:val="28"/>
          <w:szCs w:val="28"/>
        </w:rPr>
        <w:t>, а также определение</w:t>
      </w:r>
      <w:r w:rsidR="00C74201" w:rsidRPr="00745092">
        <w:rPr>
          <w:rFonts w:ascii="Times New Roman" w:hAnsi="Times New Roman" w:cs="Times New Roman"/>
          <w:sz w:val="28"/>
          <w:szCs w:val="28"/>
        </w:rPr>
        <w:t xml:space="preserve"> </w:t>
      </w:r>
      <w:r w:rsidR="00074823" w:rsidRPr="00745092">
        <w:rPr>
          <w:rFonts w:ascii="Times New Roman" w:hAnsi="Times New Roman" w:cs="Times New Roman"/>
          <w:sz w:val="28"/>
          <w:szCs w:val="28"/>
        </w:rPr>
        <w:t>значимости</w:t>
      </w:r>
      <w:r w:rsidR="00FF5D5F" w:rsidRPr="00745092">
        <w:rPr>
          <w:rFonts w:ascii="Times New Roman" w:hAnsi="Times New Roman" w:cs="Times New Roman"/>
          <w:sz w:val="28"/>
          <w:szCs w:val="28"/>
        </w:rPr>
        <w:t xml:space="preserve"> </w:t>
      </w:r>
      <w:r w:rsidR="00074823" w:rsidRPr="00745092">
        <w:rPr>
          <w:rFonts w:ascii="Times New Roman" w:hAnsi="Times New Roman" w:cs="Times New Roman"/>
          <w:sz w:val="28"/>
          <w:szCs w:val="28"/>
        </w:rPr>
        <w:t xml:space="preserve">(уровня) бюджетного риска </w:t>
      </w:r>
      <w:r w:rsidR="008C22FA" w:rsidRPr="00745092">
        <w:rPr>
          <w:rFonts w:ascii="Times New Roman" w:hAnsi="Times New Roman" w:cs="Times New Roman"/>
          <w:sz w:val="28"/>
          <w:szCs w:val="28"/>
        </w:rPr>
        <w:t xml:space="preserve">с применением критериев вероятности и степени влияния </w:t>
      </w:r>
      <w:r w:rsidR="00C74201" w:rsidRPr="00745092">
        <w:rPr>
          <w:rFonts w:ascii="Times New Roman" w:hAnsi="Times New Roman" w:cs="Times New Roman"/>
          <w:sz w:val="28"/>
          <w:szCs w:val="28"/>
        </w:rPr>
        <w:t>в целях формирования</w:t>
      </w:r>
      <w:r w:rsidR="009F3C76" w:rsidRPr="00745092">
        <w:rPr>
          <w:rFonts w:ascii="Times New Roman" w:hAnsi="Times New Roman" w:cs="Times New Roman"/>
          <w:sz w:val="28"/>
          <w:szCs w:val="28"/>
        </w:rPr>
        <w:t xml:space="preserve"> и ведения</w:t>
      </w:r>
      <w:r w:rsidR="00C74201" w:rsidRPr="00745092">
        <w:rPr>
          <w:rFonts w:ascii="Times New Roman" w:hAnsi="Times New Roman" w:cs="Times New Roman"/>
          <w:sz w:val="28"/>
          <w:szCs w:val="28"/>
        </w:rPr>
        <w:t xml:space="preserve"> реестра бюджетных рисков.</w:t>
      </w:r>
    </w:p>
    <w:p w:rsidR="000A5BD1" w:rsidRPr="00745092" w:rsidRDefault="000A5BD1"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Вероятность – критерий оценки бюджетного риска, выражающий степень</w:t>
      </w:r>
      <w:r w:rsidR="008C22FA" w:rsidRPr="00745092">
        <w:rPr>
          <w:rFonts w:ascii="Times New Roman" w:hAnsi="Times New Roman" w:cs="Times New Roman"/>
          <w:sz w:val="28"/>
          <w:szCs w:val="28"/>
        </w:rPr>
        <w:t xml:space="preserve"> (оценку)</w:t>
      </w:r>
      <w:r w:rsidRPr="00745092">
        <w:rPr>
          <w:rFonts w:ascii="Times New Roman" w:hAnsi="Times New Roman" w:cs="Times New Roman"/>
          <w:sz w:val="28"/>
          <w:szCs w:val="28"/>
        </w:rPr>
        <w:t xml:space="preserve"> возможности наступления бюджетного риска.</w:t>
      </w:r>
    </w:p>
    <w:p w:rsidR="005A4D53" w:rsidRPr="00745092" w:rsidRDefault="003A7D74"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 xml:space="preserve">Степень влияния </w:t>
      </w:r>
      <w:r w:rsidR="000A5BD1" w:rsidRPr="00745092">
        <w:rPr>
          <w:rFonts w:ascii="Times New Roman" w:hAnsi="Times New Roman" w:cs="Times New Roman"/>
          <w:sz w:val="28"/>
          <w:szCs w:val="28"/>
        </w:rPr>
        <w:t>–</w:t>
      </w:r>
      <w:r w:rsidRPr="00745092">
        <w:rPr>
          <w:rFonts w:ascii="Times New Roman" w:hAnsi="Times New Roman" w:cs="Times New Roman"/>
          <w:sz w:val="28"/>
          <w:szCs w:val="28"/>
        </w:rPr>
        <w:t xml:space="preserve"> критерий</w:t>
      </w:r>
      <w:r w:rsidR="000A5BD1" w:rsidRPr="00745092">
        <w:rPr>
          <w:rFonts w:ascii="Times New Roman" w:hAnsi="Times New Roman" w:cs="Times New Roman"/>
          <w:sz w:val="28"/>
          <w:szCs w:val="28"/>
        </w:rPr>
        <w:t xml:space="preserve"> </w:t>
      </w:r>
      <w:r w:rsidRPr="00745092">
        <w:rPr>
          <w:rFonts w:ascii="Times New Roman" w:hAnsi="Times New Roman" w:cs="Times New Roman"/>
          <w:sz w:val="28"/>
          <w:szCs w:val="28"/>
        </w:rPr>
        <w:t>оценки бюджетного риска,</w:t>
      </w:r>
      <w:r w:rsidR="000A5BD1" w:rsidRPr="00745092">
        <w:rPr>
          <w:rFonts w:ascii="Times New Roman" w:hAnsi="Times New Roman" w:cs="Times New Roman"/>
          <w:sz w:val="28"/>
          <w:szCs w:val="28"/>
        </w:rPr>
        <w:t xml:space="preserve"> выражающий</w:t>
      </w:r>
      <w:r w:rsidR="00074823" w:rsidRPr="00745092">
        <w:rPr>
          <w:rFonts w:ascii="Times New Roman" w:hAnsi="Times New Roman" w:cs="Times New Roman"/>
          <w:sz w:val="28"/>
          <w:szCs w:val="28"/>
        </w:rPr>
        <w:t xml:space="preserve"> степень (оценку) ожидаемого </w:t>
      </w:r>
      <w:r w:rsidRPr="00745092">
        <w:rPr>
          <w:rFonts w:ascii="Times New Roman" w:hAnsi="Times New Roman" w:cs="Times New Roman"/>
          <w:sz w:val="28"/>
          <w:szCs w:val="28"/>
        </w:rPr>
        <w:t xml:space="preserve">негативного воздействия </w:t>
      </w:r>
      <w:r w:rsidR="000A5BD1" w:rsidRPr="00745092">
        <w:rPr>
          <w:rFonts w:ascii="Times New Roman" w:hAnsi="Times New Roman" w:cs="Times New Roman"/>
          <w:sz w:val="28"/>
          <w:szCs w:val="28"/>
        </w:rPr>
        <w:t xml:space="preserve">бюджетного риска </w:t>
      </w:r>
      <w:r w:rsidRPr="00745092">
        <w:rPr>
          <w:rFonts w:ascii="Times New Roman" w:hAnsi="Times New Roman" w:cs="Times New Roman"/>
          <w:sz w:val="28"/>
          <w:szCs w:val="28"/>
        </w:rPr>
        <w:t xml:space="preserve">на результат выполнения внутренней бюджетной процедуры, </w:t>
      </w:r>
      <w:r w:rsidR="000A5BD1" w:rsidRPr="00745092">
        <w:rPr>
          <w:rFonts w:ascii="Times New Roman" w:hAnsi="Times New Roman" w:cs="Times New Roman"/>
          <w:sz w:val="28"/>
          <w:szCs w:val="28"/>
        </w:rPr>
        <w:t xml:space="preserve">а также на качество </w:t>
      </w:r>
      <w:r w:rsidR="000A5BD1" w:rsidRPr="00745092">
        <w:rPr>
          <w:rFonts w:ascii="Times New Roman" w:hAnsi="Times New Roman" w:cs="Times New Roman"/>
          <w:sz w:val="28"/>
          <w:szCs w:val="28"/>
        </w:rPr>
        <w:lastRenderedPageBreak/>
        <w:t xml:space="preserve">финансового менеджмента. Степень влияния определяется по </w:t>
      </w:r>
      <w:r w:rsidR="00ED1FFC" w:rsidRPr="00745092">
        <w:rPr>
          <w:rFonts w:ascii="Times New Roman" w:hAnsi="Times New Roman" w:cs="Times New Roman"/>
          <w:sz w:val="28"/>
          <w:szCs w:val="28"/>
        </w:rPr>
        <w:t>возможной</w:t>
      </w:r>
      <w:r w:rsidR="00074823" w:rsidRPr="00745092">
        <w:rPr>
          <w:rFonts w:ascii="Times New Roman" w:hAnsi="Times New Roman" w:cs="Times New Roman"/>
          <w:sz w:val="28"/>
          <w:szCs w:val="28"/>
        </w:rPr>
        <w:t xml:space="preserve"> </w:t>
      </w:r>
      <w:r w:rsidR="000A5BD1" w:rsidRPr="00745092">
        <w:rPr>
          <w:rFonts w:ascii="Times New Roman" w:hAnsi="Times New Roman" w:cs="Times New Roman"/>
          <w:sz w:val="28"/>
          <w:szCs w:val="28"/>
        </w:rPr>
        <w:t xml:space="preserve">величине </w:t>
      </w:r>
      <w:r w:rsidR="00074823" w:rsidRPr="00745092">
        <w:rPr>
          <w:rFonts w:ascii="Times New Roman" w:eastAsia="Times New Roman" w:hAnsi="Times New Roman" w:cs="Times New Roman"/>
          <w:color w:val="000000"/>
          <w:sz w:val="28"/>
          <w:szCs w:val="28"/>
          <w:lang w:eastAsia="ru-RU"/>
        </w:rPr>
        <w:t xml:space="preserve">потенциального </w:t>
      </w:r>
      <w:r w:rsidR="000A5BD1" w:rsidRPr="00745092">
        <w:rPr>
          <w:rFonts w:ascii="Times New Roman" w:hAnsi="Times New Roman" w:cs="Times New Roman"/>
          <w:sz w:val="28"/>
          <w:szCs w:val="28"/>
        </w:rPr>
        <w:t>ущерба публично-правовому образованию</w:t>
      </w:r>
      <w:r w:rsidR="007E1D06" w:rsidRPr="00745092">
        <w:rPr>
          <w:rFonts w:ascii="Times New Roman" w:hAnsi="Times New Roman" w:cs="Times New Roman"/>
          <w:sz w:val="28"/>
          <w:szCs w:val="28"/>
        </w:rPr>
        <w:t>, величине искажения бюджетной отчетности и (или) величине отклонения от целевых значений показателей государственной (муниципальной) программы, показателей качества финансового менеджмента</w:t>
      </w:r>
      <w:r w:rsidR="00074823" w:rsidRPr="00745092">
        <w:rPr>
          <w:rFonts w:ascii="Times New Roman" w:hAnsi="Times New Roman" w:cs="Times New Roman"/>
          <w:sz w:val="28"/>
          <w:szCs w:val="28"/>
        </w:rPr>
        <w:t>, к которым может привести реализация бюджетного риска.</w:t>
      </w:r>
      <w:r w:rsidR="005A4D53" w:rsidRPr="00745092">
        <w:rPr>
          <w:rFonts w:ascii="Times New Roman" w:hAnsi="Times New Roman" w:cs="Times New Roman"/>
          <w:sz w:val="28"/>
          <w:szCs w:val="28"/>
        </w:rPr>
        <w:t xml:space="preserve"> </w:t>
      </w:r>
    </w:p>
    <w:p w:rsidR="001C79DA" w:rsidRPr="00745092" w:rsidRDefault="00C15B2D"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 xml:space="preserve">Реестр бюджетных рисков </w:t>
      </w:r>
      <w:r w:rsidR="00FF5D5F" w:rsidRPr="00745092">
        <w:rPr>
          <w:rFonts w:ascii="Times New Roman" w:hAnsi="Times New Roman" w:cs="Times New Roman"/>
          <w:sz w:val="28"/>
          <w:szCs w:val="28"/>
        </w:rPr>
        <w:t>–</w:t>
      </w:r>
      <w:r w:rsidRPr="00745092">
        <w:rPr>
          <w:rFonts w:ascii="Times New Roman" w:hAnsi="Times New Roman" w:cs="Times New Roman"/>
          <w:sz w:val="28"/>
          <w:szCs w:val="28"/>
        </w:rPr>
        <w:t xml:space="preserve"> </w:t>
      </w:r>
      <w:r w:rsidR="00FF5D5F" w:rsidRPr="00745092">
        <w:rPr>
          <w:rFonts w:ascii="Times New Roman" w:hAnsi="Times New Roman" w:cs="Times New Roman"/>
          <w:sz w:val="28"/>
          <w:szCs w:val="28"/>
        </w:rPr>
        <w:t>документ,</w:t>
      </w:r>
      <w:r w:rsidR="00425E07" w:rsidRPr="00745092">
        <w:rPr>
          <w:rFonts w:ascii="Times New Roman" w:hAnsi="Times New Roman" w:cs="Times New Roman"/>
          <w:sz w:val="28"/>
          <w:szCs w:val="28"/>
        </w:rPr>
        <w:t xml:space="preserve"> формирование и ведение (актуализация) которого осуществляется субъектом внутреннего финансового аудита, и содержащий </w:t>
      </w:r>
      <w:r w:rsidR="00C051DA" w:rsidRPr="00745092">
        <w:rPr>
          <w:rFonts w:ascii="Times New Roman" w:hAnsi="Times New Roman" w:cs="Times New Roman"/>
          <w:sz w:val="28"/>
          <w:szCs w:val="28"/>
        </w:rPr>
        <w:t xml:space="preserve">перечень выполняемых </w:t>
      </w:r>
      <w:r w:rsidR="00AB4909" w:rsidRPr="00745092">
        <w:rPr>
          <w:rFonts w:ascii="Times New Roman" w:hAnsi="Times New Roman" w:cs="Times New Roman"/>
          <w:sz w:val="28"/>
          <w:szCs w:val="28"/>
        </w:rPr>
        <w:t xml:space="preserve">субъектами внутреннего финансового контроля </w:t>
      </w:r>
      <w:r w:rsidR="001C79DA" w:rsidRPr="00745092">
        <w:rPr>
          <w:rFonts w:ascii="Times New Roman" w:hAnsi="Times New Roman" w:cs="Times New Roman"/>
          <w:sz w:val="28"/>
          <w:szCs w:val="28"/>
        </w:rPr>
        <w:t>операций во взаимосвязи с:</w:t>
      </w:r>
    </w:p>
    <w:p w:rsidR="001C79DA" w:rsidRPr="00745092" w:rsidRDefault="00AB4909"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 xml:space="preserve">выполняемыми </w:t>
      </w:r>
      <w:r w:rsidR="001C79DA" w:rsidRPr="00745092">
        <w:rPr>
          <w:rFonts w:ascii="Times New Roman" w:hAnsi="Times New Roman" w:cs="Times New Roman"/>
          <w:sz w:val="28"/>
          <w:szCs w:val="28"/>
        </w:rPr>
        <w:t xml:space="preserve">субъектами внутреннего финансового контроля </w:t>
      </w:r>
      <w:r w:rsidRPr="00745092">
        <w:rPr>
          <w:rFonts w:ascii="Times New Roman" w:hAnsi="Times New Roman" w:cs="Times New Roman"/>
          <w:sz w:val="28"/>
          <w:szCs w:val="28"/>
        </w:rPr>
        <w:t>внутренними бюджетными процедурами</w:t>
      </w:r>
      <w:r w:rsidR="001C79DA" w:rsidRPr="00745092">
        <w:rPr>
          <w:rFonts w:ascii="Times New Roman" w:hAnsi="Times New Roman" w:cs="Times New Roman"/>
          <w:sz w:val="28"/>
          <w:szCs w:val="28"/>
        </w:rPr>
        <w:t>;</w:t>
      </w:r>
    </w:p>
    <w:p w:rsidR="001C79DA" w:rsidRPr="00745092" w:rsidRDefault="001C79D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правовыми актами, регулирующими бюджетные правоотношения, и ведомственными (внутренними) актами главного администратора (администратора) бюджетных средств, устанавливающими требования к организации, выполнению (обеспечению выполнения) этой операции, внутренней бюджетной процедуры;</w:t>
      </w:r>
    </w:p>
    <w:p w:rsidR="001C79DA" w:rsidRPr="00745092" w:rsidRDefault="003A5665"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 xml:space="preserve"> показателями качества финансового менеджмента</w:t>
      </w:r>
      <w:r w:rsidR="001C79DA" w:rsidRPr="00745092">
        <w:rPr>
          <w:rFonts w:ascii="Times New Roman" w:hAnsi="Times New Roman" w:cs="Times New Roman"/>
          <w:sz w:val="28"/>
          <w:szCs w:val="28"/>
        </w:rPr>
        <w:t>.</w:t>
      </w:r>
    </w:p>
    <w:p w:rsidR="00C561F6" w:rsidRPr="00745092" w:rsidRDefault="001C79DA"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 xml:space="preserve">В реестре бюджетных рисков описываются </w:t>
      </w:r>
      <w:r w:rsidR="00AB4909" w:rsidRPr="00745092">
        <w:rPr>
          <w:rFonts w:ascii="Times New Roman" w:hAnsi="Times New Roman" w:cs="Times New Roman"/>
          <w:sz w:val="28"/>
          <w:szCs w:val="28"/>
        </w:rPr>
        <w:t>выявленны</w:t>
      </w:r>
      <w:r w:rsidRPr="00745092">
        <w:rPr>
          <w:rFonts w:ascii="Times New Roman" w:hAnsi="Times New Roman" w:cs="Times New Roman"/>
          <w:sz w:val="28"/>
          <w:szCs w:val="28"/>
        </w:rPr>
        <w:t>е</w:t>
      </w:r>
      <w:r w:rsidR="00AB4909" w:rsidRPr="00745092">
        <w:rPr>
          <w:rFonts w:ascii="Times New Roman" w:hAnsi="Times New Roman" w:cs="Times New Roman"/>
          <w:sz w:val="28"/>
          <w:szCs w:val="28"/>
        </w:rPr>
        <w:t xml:space="preserve"> </w:t>
      </w:r>
      <w:r w:rsidR="003E1A02" w:rsidRPr="00745092">
        <w:rPr>
          <w:rFonts w:ascii="Times New Roman" w:hAnsi="Times New Roman" w:cs="Times New Roman"/>
          <w:sz w:val="28"/>
          <w:szCs w:val="28"/>
        </w:rPr>
        <w:t xml:space="preserve">по </w:t>
      </w:r>
      <w:r w:rsidR="003A5665" w:rsidRPr="00745092">
        <w:rPr>
          <w:rFonts w:ascii="Times New Roman" w:hAnsi="Times New Roman" w:cs="Times New Roman"/>
          <w:sz w:val="28"/>
          <w:szCs w:val="28"/>
        </w:rPr>
        <w:t>этим операциям</w:t>
      </w:r>
      <w:r w:rsidR="003E1A02" w:rsidRPr="00745092">
        <w:rPr>
          <w:rFonts w:ascii="Times New Roman" w:hAnsi="Times New Roman" w:cs="Times New Roman"/>
          <w:sz w:val="28"/>
          <w:szCs w:val="28"/>
        </w:rPr>
        <w:t xml:space="preserve"> бюджетны</w:t>
      </w:r>
      <w:r w:rsidRPr="00745092">
        <w:rPr>
          <w:rFonts w:ascii="Times New Roman" w:hAnsi="Times New Roman" w:cs="Times New Roman"/>
          <w:sz w:val="28"/>
          <w:szCs w:val="28"/>
        </w:rPr>
        <w:t>е</w:t>
      </w:r>
      <w:r w:rsidR="003E1A02" w:rsidRPr="00745092">
        <w:rPr>
          <w:rFonts w:ascii="Times New Roman" w:hAnsi="Times New Roman" w:cs="Times New Roman"/>
          <w:sz w:val="28"/>
          <w:szCs w:val="28"/>
        </w:rPr>
        <w:t xml:space="preserve"> риск</w:t>
      </w:r>
      <w:r w:rsidRPr="00745092">
        <w:rPr>
          <w:rFonts w:ascii="Times New Roman" w:hAnsi="Times New Roman" w:cs="Times New Roman"/>
          <w:sz w:val="28"/>
          <w:szCs w:val="28"/>
        </w:rPr>
        <w:t>и</w:t>
      </w:r>
      <w:r w:rsidR="003E1A02" w:rsidRPr="00745092">
        <w:rPr>
          <w:rFonts w:ascii="Times New Roman" w:hAnsi="Times New Roman" w:cs="Times New Roman"/>
          <w:sz w:val="28"/>
          <w:szCs w:val="28"/>
        </w:rPr>
        <w:t xml:space="preserve">, в том числе </w:t>
      </w:r>
      <w:r w:rsidRPr="00745092">
        <w:rPr>
          <w:rFonts w:ascii="Times New Roman" w:hAnsi="Times New Roman" w:cs="Times New Roman"/>
          <w:sz w:val="28"/>
          <w:szCs w:val="28"/>
        </w:rPr>
        <w:t>указывается</w:t>
      </w:r>
      <w:r w:rsidR="003E1A02" w:rsidRPr="00745092">
        <w:rPr>
          <w:rFonts w:ascii="Times New Roman" w:hAnsi="Times New Roman" w:cs="Times New Roman"/>
          <w:sz w:val="28"/>
          <w:szCs w:val="28"/>
        </w:rPr>
        <w:t xml:space="preserve"> значимост</w:t>
      </w:r>
      <w:r w:rsidRPr="00745092">
        <w:rPr>
          <w:rFonts w:ascii="Times New Roman" w:hAnsi="Times New Roman" w:cs="Times New Roman"/>
          <w:sz w:val="28"/>
          <w:szCs w:val="28"/>
        </w:rPr>
        <w:t>ь</w:t>
      </w:r>
      <w:r w:rsidR="003E1A02" w:rsidRPr="00745092">
        <w:rPr>
          <w:rFonts w:ascii="Times New Roman" w:hAnsi="Times New Roman" w:cs="Times New Roman"/>
          <w:sz w:val="28"/>
          <w:szCs w:val="28"/>
        </w:rPr>
        <w:t xml:space="preserve"> (уров</w:t>
      </w:r>
      <w:r w:rsidRPr="00745092">
        <w:rPr>
          <w:rFonts w:ascii="Times New Roman" w:hAnsi="Times New Roman" w:cs="Times New Roman"/>
          <w:sz w:val="28"/>
          <w:szCs w:val="28"/>
        </w:rPr>
        <w:t>ень</w:t>
      </w:r>
      <w:r w:rsidR="003E1A02" w:rsidRPr="00745092">
        <w:rPr>
          <w:rFonts w:ascii="Times New Roman" w:hAnsi="Times New Roman" w:cs="Times New Roman"/>
          <w:sz w:val="28"/>
          <w:szCs w:val="28"/>
        </w:rPr>
        <w:t>) э</w:t>
      </w:r>
      <w:r w:rsidRPr="00745092">
        <w:rPr>
          <w:rFonts w:ascii="Times New Roman" w:hAnsi="Times New Roman" w:cs="Times New Roman"/>
          <w:sz w:val="28"/>
          <w:szCs w:val="28"/>
        </w:rPr>
        <w:t>тих бюджетных рисков, описываются причины и возможные последствия</w:t>
      </w:r>
      <w:r w:rsidRPr="00745092">
        <w:rPr>
          <w:rFonts w:ascii="Times New Roman" w:eastAsia="Times New Roman" w:hAnsi="Times New Roman" w:cs="Times New Roman"/>
          <w:bCs/>
          <w:iCs/>
          <w:sz w:val="28"/>
          <w:szCs w:val="28"/>
          <w:lang w:eastAsia="ru-RU"/>
        </w:rPr>
        <w:t xml:space="preserve"> реализации </w:t>
      </w:r>
      <w:r w:rsidRPr="00745092">
        <w:rPr>
          <w:rFonts w:ascii="Times New Roman" w:eastAsia="Times New Roman" w:hAnsi="Times New Roman" w:cs="Times New Roman"/>
          <w:bCs/>
          <w:sz w:val="28"/>
          <w:szCs w:val="28"/>
          <w:lang w:eastAsia="ru-RU"/>
        </w:rPr>
        <w:t>бюджетного риска, устанавливаются владельцы бюджетного риска,</w:t>
      </w:r>
      <w:r w:rsidR="00C561F6" w:rsidRPr="00745092">
        <w:rPr>
          <w:rFonts w:ascii="Times New Roman" w:hAnsi="Times New Roman" w:cs="Times New Roman"/>
          <w:sz w:val="28"/>
          <w:szCs w:val="28"/>
        </w:rPr>
        <w:t xml:space="preserve"> определяется необходимость (отсутствие необходимости) и приоритетность принятия мер по минимизации (устранению) бюджетного риска, </w:t>
      </w:r>
      <w:r w:rsidR="00C561F6" w:rsidRPr="00745092">
        <w:rPr>
          <w:rFonts w:ascii="Times New Roman" w:eastAsia="Times New Roman" w:hAnsi="Times New Roman" w:cs="Times New Roman"/>
          <w:bCs/>
          <w:sz w:val="28"/>
          <w:szCs w:val="28"/>
          <w:lang w:eastAsia="ru-RU"/>
        </w:rPr>
        <w:t xml:space="preserve">а также непосредственно </w:t>
      </w:r>
      <w:r w:rsidR="00C561F6" w:rsidRPr="00745092">
        <w:rPr>
          <w:rFonts w:ascii="Times New Roman" w:hAnsi="Times New Roman" w:cs="Times New Roman"/>
          <w:sz w:val="28"/>
          <w:szCs w:val="28"/>
        </w:rPr>
        <w:t xml:space="preserve">определяются меры по минимизации </w:t>
      </w:r>
      <w:r w:rsidR="00C561F6" w:rsidRPr="00745092">
        <w:rPr>
          <w:rFonts w:ascii="Times New Roman" w:eastAsia="Times New Roman" w:hAnsi="Times New Roman" w:cs="Times New Roman"/>
          <w:bCs/>
          <w:iCs/>
          <w:sz w:val="28"/>
          <w:szCs w:val="28"/>
          <w:lang w:eastAsia="ru-RU"/>
        </w:rPr>
        <w:t xml:space="preserve">(устранению) </w:t>
      </w:r>
      <w:r w:rsidR="00C561F6" w:rsidRPr="00745092">
        <w:rPr>
          <w:rFonts w:ascii="Times New Roman" w:hAnsi="Times New Roman" w:cs="Times New Roman"/>
          <w:sz w:val="28"/>
          <w:szCs w:val="28"/>
        </w:rPr>
        <w:t xml:space="preserve">бюджетного риска, в том числе касающиеся организации внутреннего финансового контроля (рекомендуемые к осуществлению контрольные действия). </w:t>
      </w:r>
      <w:r w:rsidR="003E1A02" w:rsidRPr="00745092">
        <w:rPr>
          <w:rFonts w:ascii="Times New Roman" w:hAnsi="Times New Roman" w:cs="Times New Roman"/>
          <w:sz w:val="28"/>
          <w:szCs w:val="28"/>
        </w:rPr>
        <w:t xml:space="preserve">Реестр бюджетных рисков ранжируется </w:t>
      </w:r>
      <w:r w:rsidR="005B4DBD" w:rsidRPr="00745092">
        <w:rPr>
          <w:rFonts w:ascii="Times New Roman" w:eastAsia="Times New Roman" w:hAnsi="Times New Roman" w:cs="Times New Roman"/>
          <w:bCs/>
          <w:sz w:val="28"/>
          <w:szCs w:val="28"/>
          <w:lang w:eastAsia="ru-RU"/>
        </w:rPr>
        <w:t xml:space="preserve">от наиболее </w:t>
      </w:r>
      <w:r w:rsidR="00AD4435" w:rsidRPr="00745092">
        <w:rPr>
          <w:rFonts w:ascii="Times New Roman" w:eastAsia="Times New Roman" w:hAnsi="Times New Roman" w:cs="Times New Roman"/>
          <w:bCs/>
          <w:sz w:val="28"/>
          <w:szCs w:val="28"/>
          <w:lang w:eastAsia="ru-RU"/>
        </w:rPr>
        <w:t xml:space="preserve">к наименее значимому бюджетному </w:t>
      </w:r>
      <w:r w:rsidR="00AD4435" w:rsidRPr="00745092">
        <w:rPr>
          <w:rFonts w:ascii="Times New Roman" w:hAnsi="Times New Roman" w:cs="Times New Roman"/>
          <w:sz w:val="28"/>
          <w:szCs w:val="28"/>
        </w:rPr>
        <w:t>риску</w:t>
      </w:r>
      <w:r w:rsidR="00C561F6" w:rsidRPr="00745092">
        <w:rPr>
          <w:rFonts w:ascii="Times New Roman" w:hAnsi="Times New Roman" w:cs="Times New Roman"/>
          <w:sz w:val="28"/>
          <w:szCs w:val="28"/>
        </w:rPr>
        <w:t>.</w:t>
      </w:r>
    </w:p>
    <w:p w:rsidR="002460E3" w:rsidRPr="00745092" w:rsidRDefault="00906DE1" w:rsidP="0074509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745092">
        <w:rPr>
          <w:rFonts w:ascii="Times New Roman" w:hAnsi="Times New Roman" w:cs="Times New Roman"/>
          <w:sz w:val="28"/>
          <w:szCs w:val="28"/>
        </w:rPr>
        <w:lastRenderedPageBreak/>
        <w:t>Актуализация реестра бюджетных рисков – регулярная (</w:t>
      </w:r>
      <w:r w:rsidR="00597EBA" w:rsidRPr="00745092">
        <w:rPr>
          <w:rFonts w:ascii="Times New Roman" w:hAnsi="Times New Roman" w:cs="Times New Roman"/>
          <w:sz w:val="28"/>
          <w:szCs w:val="28"/>
        </w:rPr>
        <w:t xml:space="preserve">не реже одного раза в год) </w:t>
      </w:r>
      <w:r w:rsidR="002460E3" w:rsidRPr="00745092">
        <w:rPr>
          <w:rFonts w:ascii="Times New Roman" w:hAnsi="Times New Roman" w:cs="Times New Roman"/>
          <w:sz w:val="28"/>
          <w:szCs w:val="28"/>
        </w:rPr>
        <w:t xml:space="preserve">проводимая субъектом внутреннего финансового аудита </w:t>
      </w:r>
      <w:r w:rsidRPr="00745092">
        <w:rPr>
          <w:rFonts w:ascii="Times New Roman" w:eastAsia="Times New Roman" w:hAnsi="Times New Roman" w:cs="Times New Roman"/>
          <w:bCs/>
          <w:sz w:val="28"/>
          <w:szCs w:val="28"/>
          <w:lang w:eastAsia="ru-RU"/>
        </w:rPr>
        <w:t xml:space="preserve">переоценка </w:t>
      </w:r>
      <w:r w:rsidR="00597EBA" w:rsidRPr="00745092">
        <w:rPr>
          <w:rFonts w:ascii="Times New Roman" w:eastAsia="Times New Roman" w:hAnsi="Times New Roman" w:cs="Times New Roman"/>
          <w:bCs/>
          <w:sz w:val="28"/>
          <w:szCs w:val="28"/>
          <w:lang w:eastAsia="ru-RU"/>
        </w:rPr>
        <w:t xml:space="preserve">(определение </w:t>
      </w:r>
      <w:r w:rsidR="00597EBA" w:rsidRPr="00745092">
        <w:rPr>
          <w:rFonts w:ascii="Times New Roman" w:hAnsi="Times New Roman" w:cs="Times New Roman"/>
          <w:sz w:val="28"/>
          <w:szCs w:val="28"/>
        </w:rPr>
        <w:t xml:space="preserve">значимости) </w:t>
      </w:r>
      <w:r w:rsidR="00597EBA" w:rsidRPr="00745092">
        <w:rPr>
          <w:rFonts w:ascii="Times New Roman" w:eastAsia="Times New Roman" w:hAnsi="Times New Roman" w:cs="Times New Roman"/>
          <w:bCs/>
          <w:sz w:val="28"/>
          <w:szCs w:val="28"/>
          <w:lang w:eastAsia="ru-RU"/>
        </w:rPr>
        <w:t xml:space="preserve">бюджетных </w:t>
      </w:r>
      <w:r w:rsidRPr="00745092">
        <w:rPr>
          <w:rFonts w:ascii="Times New Roman" w:eastAsia="Times New Roman" w:hAnsi="Times New Roman" w:cs="Times New Roman"/>
          <w:bCs/>
          <w:sz w:val="28"/>
          <w:szCs w:val="28"/>
          <w:lang w:eastAsia="ru-RU"/>
        </w:rPr>
        <w:t xml:space="preserve">рисков, </w:t>
      </w:r>
      <w:r w:rsidR="00597EBA" w:rsidRPr="00745092">
        <w:rPr>
          <w:rFonts w:ascii="Times New Roman" w:eastAsia="Times New Roman" w:hAnsi="Times New Roman" w:cs="Times New Roman"/>
          <w:bCs/>
          <w:sz w:val="28"/>
          <w:szCs w:val="28"/>
          <w:lang w:eastAsia="ru-RU"/>
        </w:rPr>
        <w:t xml:space="preserve">находящихся в </w:t>
      </w:r>
      <w:r w:rsidR="00D30CCB" w:rsidRPr="00745092">
        <w:rPr>
          <w:rFonts w:ascii="Times New Roman" w:eastAsia="Times New Roman" w:hAnsi="Times New Roman" w:cs="Times New Roman"/>
          <w:bCs/>
          <w:sz w:val="28"/>
          <w:szCs w:val="28"/>
          <w:lang w:eastAsia="ru-RU"/>
        </w:rPr>
        <w:t>реестре бюджетных рисков отчетного и текущего финансового года</w:t>
      </w:r>
      <w:r w:rsidR="00597EBA" w:rsidRPr="00745092">
        <w:rPr>
          <w:rFonts w:ascii="Times New Roman" w:eastAsia="Times New Roman" w:hAnsi="Times New Roman" w:cs="Times New Roman"/>
          <w:bCs/>
          <w:sz w:val="28"/>
          <w:szCs w:val="28"/>
          <w:lang w:eastAsia="ru-RU"/>
        </w:rPr>
        <w:t>, а также выявление (обнаружение) бюджетных рисков</w:t>
      </w:r>
      <w:r w:rsidR="00D30CCB" w:rsidRPr="00745092">
        <w:rPr>
          <w:rFonts w:ascii="Times New Roman" w:eastAsia="Times New Roman" w:hAnsi="Times New Roman" w:cs="Times New Roman"/>
          <w:bCs/>
          <w:sz w:val="28"/>
          <w:szCs w:val="28"/>
          <w:lang w:eastAsia="ru-RU"/>
        </w:rPr>
        <w:t>, присущих</w:t>
      </w:r>
      <w:r w:rsidR="00597EBA" w:rsidRPr="00745092">
        <w:rPr>
          <w:rFonts w:ascii="Times New Roman" w:eastAsia="Times New Roman" w:hAnsi="Times New Roman" w:cs="Times New Roman"/>
          <w:bCs/>
          <w:sz w:val="28"/>
          <w:szCs w:val="28"/>
          <w:lang w:eastAsia="ru-RU"/>
        </w:rPr>
        <w:t xml:space="preserve"> </w:t>
      </w:r>
      <w:r w:rsidR="00D30CCB" w:rsidRPr="00745092">
        <w:rPr>
          <w:rFonts w:ascii="Times New Roman" w:eastAsia="Times New Roman" w:hAnsi="Times New Roman" w:cs="Times New Roman"/>
          <w:bCs/>
          <w:sz w:val="28"/>
          <w:szCs w:val="28"/>
          <w:lang w:eastAsia="ru-RU"/>
        </w:rPr>
        <w:t>текущем</w:t>
      </w:r>
      <w:r w:rsidR="002460E3" w:rsidRPr="00745092">
        <w:rPr>
          <w:rFonts w:ascii="Times New Roman" w:eastAsia="Times New Roman" w:hAnsi="Times New Roman" w:cs="Times New Roman"/>
          <w:bCs/>
          <w:sz w:val="28"/>
          <w:szCs w:val="28"/>
          <w:lang w:eastAsia="ru-RU"/>
        </w:rPr>
        <w:t xml:space="preserve">у и очередному финансовому году с учетом изменений действующего законодательства Российской Федерации и требований к организации, выполнению (обеспечению выполнения) внутренних бюджетных процедур, а также значимости бюджетных рисков и </w:t>
      </w:r>
      <w:r w:rsidR="002460E3" w:rsidRPr="00745092">
        <w:rPr>
          <w:rFonts w:ascii="Times New Roman" w:hAnsi="Times New Roman" w:cs="Times New Roman"/>
          <w:sz w:val="28"/>
          <w:szCs w:val="28"/>
        </w:rPr>
        <w:t>результатов контрольных действий.</w:t>
      </w:r>
    </w:p>
    <w:p w:rsidR="003C42F7" w:rsidRPr="00745092" w:rsidRDefault="003C42F7" w:rsidP="0074509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745092">
        <w:rPr>
          <w:rFonts w:ascii="Times New Roman" w:hAnsi="Times New Roman" w:cs="Times New Roman"/>
          <w:sz w:val="28"/>
          <w:szCs w:val="28"/>
        </w:rPr>
        <w:t>Владелец бюджетного риска</w:t>
      </w:r>
      <w:r w:rsidR="007315A9" w:rsidRPr="00745092">
        <w:rPr>
          <w:rFonts w:ascii="Times New Roman" w:hAnsi="Times New Roman" w:cs="Times New Roman"/>
          <w:sz w:val="28"/>
          <w:szCs w:val="28"/>
        </w:rPr>
        <w:t xml:space="preserve"> – субъект внутреннего финансового контроля</w:t>
      </w:r>
      <w:r w:rsidR="007315A9" w:rsidRPr="00745092">
        <w:rPr>
          <w:rFonts w:ascii="Times New Roman" w:eastAsia="Times New Roman" w:hAnsi="Times New Roman" w:cs="Times New Roman"/>
          <w:bCs/>
          <w:sz w:val="28"/>
          <w:szCs w:val="28"/>
          <w:lang w:eastAsia="ru-RU"/>
        </w:rPr>
        <w:t xml:space="preserve">, </w:t>
      </w:r>
      <w:r w:rsidR="007315A9" w:rsidRPr="00745092">
        <w:rPr>
          <w:rFonts w:ascii="Times New Roman" w:eastAsia="Times New Roman" w:hAnsi="Times New Roman" w:cs="Times New Roman"/>
          <w:sz w:val="28"/>
          <w:szCs w:val="28"/>
          <w:lang w:eastAsia="ru-RU"/>
        </w:rPr>
        <w:t>ответственный</w:t>
      </w:r>
      <w:r w:rsidR="00460713" w:rsidRPr="00745092">
        <w:rPr>
          <w:rFonts w:ascii="Times New Roman" w:eastAsia="Times New Roman" w:hAnsi="Times New Roman" w:cs="Times New Roman"/>
          <w:sz w:val="28"/>
          <w:szCs w:val="28"/>
          <w:lang w:eastAsia="ru-RU"/>
        </w:rPr>
        <w:t xml:space="preserve"> за выполнение (результаты </w:t>
      </w:r>
      <w:r w:rsidR="00460713" w:rsidRPr="00745092">
        <w:rPr>
          <w:rFonts w:ascii="Times New Roman" w:hAnsi="Times New Roman" w:cs="Times New Roman"/>
          <w:sz w:val="28"/>
          <w:szCs w:val="28"/>
        </w:rPr>
        <w:t xml:space="preserve">выполнения) внутренней бюджетной процедуры, в том числе операции (действия по формированию документов, необходимых для выполнения внутренних бюджетных процедур), в рамках которой выявлен (обнаружен) бюджетный риск, и за реализацию (выполнение) мер по минимизации </w:t>
      </w:r>
      <w:r w:rsidR="00D274B7" w:rsidRPr="00745092">
        <w:rPr>
          <w:rFonts w:ascii="Times New Roman" w:eastAsia="Times New Roman" w:hAnsi="Times New Roman" w:cs="Times New Roman"/>
          <w:bCs/>
          <w:iCs/>
          <w:sz w:val="28"/>
          <w:szCs w:val="28"/>
          <w:lang w:eastAsia="ru-RU"/>
        </w:rPr>
        <w:t xml:space="preserve">(устранению) </w:t>
      </w:r>
      <w:r w:rsidR="00460713" w:rsidRPr="00745092">
        <w:rPr>
          <w:rFonts w:ascii="Times New Roman" w:hAnsi="Times New Roman" w:cs="Times New Roman"/>
          <w:sz w:val="28"/>
          <w:szCs w:val="28"/>
        </w:rPr>
        <w:t>бюджетного риска.</w:t>
      </w:r>
    </w:p>
    <w:p w:rsidR="001538EC" w:rsidRPr="00745092" w:rsidRDefault="00063A14" w:rsidP="00745092">
      <w:pPr>
        <w:autoSpaceDE w:val="0"/>
        <w:autoSpaceDN w:val="0"/>
        <w:adjustRightInd w:val="0"/>
        <w:spacing w:after="0" w:line="360" w:lineRule="auto"/>
        <w:ind w:firstLine="708"/>
        <w:jc w:val="both"/>
        <w:rPr>
          <w:rFonts w:ascii="Times New Roman" w:hAnsi="Times New Roman" w:cs="Times New Roman"/>
          <w:sz w:val="28"/>
          <w:szCs w:val="28"/>
        </w:rPr>
      </w:pPr>
      <w:r w:rsidRPr="00745092">
        <w:rPr>
          <w:rFonts w:ascii="Times New Roman" w:hAnsi="Times New Roman" w:cs="Times New Roman"/>
          <w:sz w:val="28"/>
          <w:szCs w:val="28"/>
        </w:rPr>
        <w:t xml:space="preserve">Меры по минимизации (устранению) бюджетного риска </w:t>
      </w:r>
      <w:r w:rsidR="001538EC" w:rsidRPr="00745092">
        <w:rPr>
          <w:rFonts w:ascii="Times New Roman" w:hAnsi="Times New Roman" w:cs="Times New Roman"/>
          <w:sz w:val="28"/>
          <w:szCs w:val="28"/>
        </w:rPr>
        <w:t>–</w:t>
      </w:r>
      <w:r w:rsidRPr="00745092">
        <w:rPr>
          <w:rFonts w:ascii="Times New Roman" w:hAnsi="Times New Roman" w:cs="Times New Roman"/>
          <w:sz w:val="28"/>
          <w:szCs w:val="28"/>
        </w:rPr>
        <w:t xml:space="preserve"> </w:t>
      </w:r>
      <w:r w:rsidR="001538EC" w:rsidRPr="00745092">
        <w:rPr>
          <w:rFonts w:ascii="Times New Roman" w:hAnsi="Times New Roman" w:cs="Times New Roman"/>
          <w:sz w:val="28"/>
          <w:szCs w:val="28"/>
        </w:rPr>
        <w:t>конкретные, достижимые и имеющие срок выполнения</w:t>
      </w:r>
      <w:r w:rsidR="00906DE1" w:rsidRPr="00745092">
        <w:rPr>
          <w:rFonts w:ascii="Times New Roman" w:hAnsi="Times New Roman" w:cs="Times New Roman"/>
          <w:sz w:val="28"/>
          <w:szCs w:val="28"/>
        </w:rPr>
        <w:t xml:space="preserve"> </w:t>
      </w:r>
      <w:r w:rsidR="001538EC" w:rsidRPr="00745092">
        <w:rPr>
          <w:rFonts w:ascii="Times New Roman" w:hAnsi="Times New Roman" w:cs="Times New Roman"/>
          <w:sz w:val="28"/>
          <w:szCs w:val="28"/>
        </w:rPr>
        <w:t>действия, направленные на снижение вероятности, степени влияния и (или) возможных последствий реализации бюджетного риска</w:t>
      </w:r>
      <w:r w:rsidR="00906DE1" w:rsidRPr="00745092">
        <w:rPr>
          <w:rFonts w:ascii="Times New Roman" w:hAnsi="Times New Roman" w:cs="Times New Roman"/>
          <w:sz w:val="28"/>
          <w:szCs w:val="28"/>
        </w:rPr>
        <w:t>, устранение его причин</w:t>
      </w:r>
      <w:r w:rsidR="00EE7C1F" w:rsidRPr="00745092">
        <w:rPr>
          <w:rFonts w:ascii="Times New Roman" w:hAnsi="Times New Roman" w:cs="Times New Roman"/>
          <w:sz w:val="28"/>
          <w:szCs w:val="28"/>
        </w:rPr>
        <w:t xml:space="preserve">, в том числе </w:t>
      </w:r>
      <w:r w:rsidR="00906DE1" w:rsidRPr="00745092">
        <w:rPr>
          <w:rFonts w:ascii="Times New Roman" w:hAnsi="Times New Roman" w:cs="Times New Roman"/>
          <w:sz w:val="28"/>
          <w:szCs w:val="28"/>
        </w:rPr>
        <w:t>контрольны</w:t>
      </w:r>
      <w:r w:rsidR="00EE7C1F" w:rsidRPr="00745092">
        <w:rPr>
          <w:rFonts w:ascii="Times New Roman" w:hAnsi="Times New Roman" w:cs="Times New Roman"/>
          <w:sz w:val="28"/>
          <w:szCs w:val="28"/>
        </w:rPr>
        <w:t xml:space="preserve">е </w:t>
      </w:r>
      <w:r w:rsidR="00906DE1" w:rsidRPr="00745092">
        <w:rPr>
          <w:rFonts w:ascii="Times New Roman" w:hAnsi="Times New Roman" w:cs="Times New Roman"/>
          <w:sz w:val="28"/>
          <w:szCs w:val="28"/>
        </w:rPr>
        <w:t>действи</w:t>
      </w:r>
      <w:r w:rsidR="00EE7C1F" w:rsidRPr="00745092">
        <w:rPr>
          <w:rFonts w:ascii="Times New Roman" w:hAnsi="Times New Roman" w:cs="Times New Roman"/>
          <w:sz w:val="28"/>
          <w:szCs w:val="28"/>
        </w:rPr>
        <w:t>я</w:t>
      </w:r>
      <w:r w:rsidR="00906DE1" w:rsidRPr="00745092">
        <w:rPr>
          <w:rFonts w:ascii="Times New Roman" w:hAnsi="Times New Roman" w:cs="Times New Roman"/>
          <w:sz w:val="28"/>
          <w:szCs w:val="28"/>
        </w:rPr>
        <w:t>.</w:t>
      </w:r>
    </w:p>
    <w:p w:rsidR="003561C8" w:rsidRPr="00745092" w:rsidRDefault="003561C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Коррупционно опасные операции – операции (действия по формированию документов, необходимых для выполнения внутренних бюджетных процедур):</w:t>
      </w:r>
    </w:p>
    <w:p w:rsidR="003561C8" w:rsidRPr="00745092" w:rsidRDefault="003561C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при выполнении которых может возникнуть конфликт интересов</w:t>
      </w:r>
      <w:r w:rsidR="007324C1">
        <w:rPr>
          <w:rFonts w:ascii="Times New Roman" w:hAnsi="Times New Roman" w:cs="Times New Roman"/>
          <w:sz w:val="28"/>
          <w:szCs w:val="28"/>
        </w:rPr>
        <w:t>,</w:t>
      </w:r>
      <w:r w:rsidRPr="00745092">
        <w:rPr>
          <w:rFonts w:ascii="Times New Roman" w:hAnsi="Times New Roman" w:cs="Times New Roman"/>
          <w:sz w:val="28"/>
          <w:szCs w:val="28"/>
        </w:rPr>
        <w:t xml:space="preserve"> и в отношении которых внутренний финансовый контроль осуществляют должностные лица, замещающие должности, включенные в перечень должностей, замещение которых связано с коррупционными рисками;</w:t>
      </w:r>
    </w:p>
    <w:p w:rsidR="003561C8" w:rsidRPr="00745092" w:rsidRDefault="003561C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необходимые для выполнения внутренней бюджетной процедуры, направленной на организацию исполнения функции органа</w:t>
      </w:r>
      <w:r w:rsidR="0000762E" w:rsidRPr="00745092">
        <w:rPr>
          <w:rFonts w:ascii="Times New Roman" w:hAnsi="Times New Roman" w:cs="Times New Roman"/>
          <w:sz w:val="28"/>
          <w:szCs w:val="28"/>
        </w:rPr>
        <w:t xml:space="preserve"> государственной (муниципальной) власти</w:t>
      </w:r>
      <w:r w:rsidRPr="00745092">
        <w:rPr>
          <w:rFonts w:ascii="Times New Roman" w:hAnsi="Times New Roman" w:cs="Times New Roman"/>
          <w:sz w:val="28"/>
          <w:szCs w:val="28"/>
        </w:rPr>
        <w:t>, определенной в качестве коррупционно опасной;</w:t>
      </w:r>
    </w:p>
    <w:p w:rsidR="003561C8" w:rsidRPr="00745092" w:rsidRDefault="003561C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в отношении которых имеется информация о признаках, свидетельствующих о коррупционном поведении должностных лиц при их выполнении.</w:t>
      </w:r>
    </w:p>
    <w:p w:rsidR="00C564AE" w:rsidRPr="00745092" w:rsidRDefault="00C564AE"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Конфликт интересов - любая ситуация, при которой личная или профессиональная заинтересованность (прямая или косвенная) </w:t>
      </w:r>
      <w:r w:rsidR="00AD4634">
        <w:rPr>
          <w:rFonts w:ascii="Times New Roman" w:hAnsi="Times New Roman" w:cs="Times New Roman"/>
          <w:sz w:val="28"/>
          <w:szCs w:val="28"/>
        </w:rPr>
        <w:t xml:space="preserve">должностного лица (работника) </w:t>
      </w:r>
      <w:r w:rsidRPr="00745092">
        <w:rPr>
          <w:rFonts w:ascii="Times New Roman" w:hAnsi="Times New Roman" w:cs="Times New Roman"/>
          <w:sz w:val="28"/>
          <w:szCs w:val="28"/>
        </w:rPr>
        <w:t>субъекта внутреннего финансового аудита, члена аудиторской группы, влияет или может повлиять на надлежащее, объективное и беспристрас</w:t>
      </w:r>
      <w:r w:rsidR="00D5167C">
        <w:rPr>
          <w:rFonts w:ascii="Times New Roman" w:hAnsi="Times New Roman" w:cs="Times New Roman"/>
          <w:sz w:val="28"/>
          <w:szCs w:val="28"/>
        </w:rPr>
        <w:t xml:space="preserve">тное исполнение им должностных </w:t>
      </w:r>
      <w:r w:rsidRPr="00745092">
        <w:rPr>
          <w:rFonts w:ascii="Times New Roman" w:hAnsi="Times New Roman" w:cs="Times New Roman"/>
          <w:sz w:val="28"/>
          <w:szCs w:val="28"/>
        </w:rPr>
        <w:t>обязанностей.</w:t>
      </w:r>
    </w:p>
    <w:p w:rsidR="00C564AE" w:rsidRPr="00745092" w:rsidRDefault="00C564AE"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Коррупционный риск - возможность злоупотребления должностным (служебным)  положением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p>
    <w:p w:rsidR="00A842D8" w:rsidRPr="00745092" w:rsidRDefault="00DF5CA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Риск искажения бюджетной отчетности - возможность допущения факта искажения показателей бюджетной отчетности.</w:t>
      </w:r>
    </w:p>
    <w:p w:rsidR="00A842D8" w:rsidRPr="00745092" w:rsidRDefault="00A842D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Искажение бюджетной отчетности – измеряемое в денежном выражении отклонение (завышение и (или) занижение) значений показателей бюджетной отчетности, допущенное в связи с нарушением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которое приводит к искажению информации об активах и (или)  обязательствах и (или) финансовом результате, а также влияет на принятие пользователями бюджетной отчетности управленческих решений.</w:t>
      </w:r>
    </w:p>
    <w:p w:rsidR="00A842D8" w:rsidRPr="00745092" w:rsidRDefault="00DF5CA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Оценка риска искажения бюджетной отчетности - осуществляемая субъектом внутреннего финансового аудита идентификация риска искажения бюджетной отчетности в отношении показателей бюджетной отчетности с применением критериев существенности ошибки и вероятности допущения ошибки.</w:t>
      </w:r>
    </w:p>
    <w:p w:rsidR="00A842D8" w:rsidRPr="00745092" w:rsidRDefault="00DF5CA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Вероятность допущения ошибки - критерий искажения бюджетной отчетности, выражающий степень (оценку) возможности неотражения информации по рассматриваемому показателю бюджетной отчетности или ее </w:t>
      </w:r>
      <w:r w:rsidRPr="00745092">
        <w:rPr>
          <w:rFonts w:ascii="Times New Roman" w:hAnsi="Times New Roman" w:cs="Times New Roman"/>
          <w:sz w:val="28"/>
          <w:szCs w:val="28"/>
        </w:rPr>
        <w:lastRenderedPageBreak/>
        <w:t xml:space="preserve">отражения с нарушением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w:t>
      </w:r>
    </w:p>
    <w:p w:rsidR="00A842D8" w:rsidRPr="00745092" w:rsidRDefault="00A842D8" w:rsidP="00EC5DA9">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Существенность ошибки </w:t>
      </w:r>
      <w:r w:rsidR="007324C1">
        <w:rPr>
          <w:rFonts w:ascii="Times New Roman" w:hAnsi="Times New Roman" w:cs="Times New Roman"/>
          <w:sz w:val="28"/>
          <w:szCs w:val="28"/>
        </w:rPr>
        <w:t>–</w:t>
      </w:r>
      <w:r w:rsidRPr="00745092">
        <w:rPr>
          <w:rFonts w:ascii="Times New Roman" w:hAnsi="Times New Roman" w:cs="Times New Roman"/>
          <w:sz w:val="28"/>
          <w:szCs w:val="28"/>
        </w:rPr>
        <w:t xml:space="preserve"> критерий</w:t>
      </w:r>
      <w:r w:rsidR="007324C1">
        <w:rPr>
          <w:rFonts w:ascii="Times New Roman" w:hAnsi="Times New Roman" w:cs="Times New Roman"/>
          <w:sz w:val="28"/>
          <w:szCs w:val="28"/>
        </w:rPr>
        <w:t xml:space="preserve"> </w:t>
      </w:r>
      <w:r w:rsidRPr="00745092">
        <w:rPr>
          <w:rFonts w:ascii="Times New Roman" w:hAnsi="Times New Roman" w:cs="Times New Roman"/>
          <w:sz w:val="28"/>
          <w:szCs w:val="28"/>
        </w:rPr>
        <w:t>искажения бюджетной отчетности, выражающий величину искажения информации об активах и обязательствах и (или) финансовом результате, а также степень (оценку) возможного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w:t>
      </w:r>
    </w:p>
    <w:p w:rsidR="001A67B3" w:rsidRPr="00745092" w:rsidRDefault="001A67B3" w:rsidP="00EC5DA9">
      <w:pPr>
        <w:pStyle w:val="1"/>
        <w:spacing w:before="0" w:line="240" w:lineRule="auto"/>
        <w:jc w:val="center"/>
        <w:rPr>
          <w:rFonts w:ascii="Times New Roman" w:hAnsi="Times New Roman" w:cs="Times New Roman"/>
          <w:color w:val="auto"/>
        </w:rPr>
      </w:pPr>
    </w:p>
    <w:p w:rsidR="00A834F9" w:rsidRPr="00745092" w:rsidRDefault="00BC6564" w:rsidP="00EC5DA9">
      <w:pPr>
        <w:pStyle w:val="1"/>
        <w:spacing w:before="0" w:line="240" w:lineRule="auto"/>
        <w:jc w:val="center"/>
        <w:rPr>
          <w:rFonts w:ascii="Times New Roman" w:hAnsi="Times New Roman" w:cs="Times New Roman"/>
          <w:color w:val="auto"/>
        </w:rPr>
      </w:pPr>
      <w:r w:rsidRPr="00745092">
        <w:rPr>
          <w:rFonts w:ascii="Times New Roman" w:hAnsi="Times New Roman" w:cs="Times New Roman"/>
          <w:color w:val="auto"/>
          <w:lang w:val="en-US"/>
        </w:rPr>
        <w:t>III</w:t>
      </w:r>
      <w:r w:rsidR="00A834F9" w:rsidRPr="00745092">
        <w:rPr>
          <w:rFonts w:ascii="Times New Roman" w:hAnsi="Times New Roman" w:cs="Times New Roman"/>
          <w:color w:val="auto"/>
        </w:rPr>
        <w:t xml:space="preserve">. </w:t>
      </w:r>
      <w:r w:rsidR="00661873" w:rsidRPr="00745092">
        <w:rPr>
          <w:rFonts w:ascii="Times New Roman" w:hAnsi="Times New Roman" w:cs="Times New Roman"/>
          <w:color w:val="auto"/>
        </w:rPr>
        <w:t>Принципы внутреннего финансового аудита</w:t>
      </w:r>
    </w:p>
    <w:p w:rsidR="00DC43D9" w:rsidRPr="00745092" w:rsidRDefault="00DC43D9" w:rsidP="00EC5DA9">
      <w:pPr>
        <w:spacing w:after="0" w:line="240" w:lineRule="auto"/>
        <w:rPr>
          <w:rFonts w:ascii="Times New Roman" w:hAnsi="Times New Roman" w:cs="Times New Roman"/>
          <w:sz w:val="28"/>
          <w:szCs w:val="28"/>
        </w:rPr>
      </w:pPr>
    </w:p>
    <w:p w:rsidR="00A834F9" w:rsidRPr="00745092" w:rsidRDefault="0046092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4</w:t>
      </w:r>
      <w:r w:rsidR="00A834F9" w:rsidRPr="00745092">
        <w:rPr>
          <w:rFonts w:ascii="Times New Roman" w:hAnsi="Times New Roman" w:cs="Times New Roman"/>
          <w:sz w:val="28"/>
          <w:szCs w:val="28"/>
        </w:rPr>
        <w:t>. Деятельность субъекта внутреннего финансового аудита основывается на принципах законности, объективности</w:t>
      </w:r>
      <w:r w:rsidRPr="00745092">
        <w:rPr>
          <w:rFonts w:ascii="Times New Roman" w:hAnsi="Times New Roman" w:cs="Times New Roman"/>
          <w:sz w:val="28"/>
          <w:szCs w:val="28"/>
        </w:rPr>
        <w:t xml:space="preserve">, </w:t>
      </w:r>
      <w:r w:rsidR="00E76FD6" w:rsidRPr="00745092">
        <w:rPr>
          <w:rFonts w:ascii="Times New Roman" w:hAnsi="Times New Roman" w:cs="Times New Roman"/>
          <w:sz w:val="28"/>
          <w:szCs w:val="28"/>
        </w:rPr>
        <w:t xml:space="preserve">профессионального </w:t>
      </w:r>
      <w:r w:rsidRPr="00745092">
        <w:rPr>
          <w:rFonts w:ascii="Times New Roman" w:hAnsi="Times New Roman" w:cs="Times New Roman"/>
          <w:sz w:val="28"/>
          <w:szCs w:val="28"/>
        </w:rPr>
        <w:t>скептицизма</w:t>
      </w:r>
      <w:r w:rsidR="00A834F9" w:rsidRPr="00745092">
        <w:rPr>
          <w:rFonts w:ascii="Times New Roman" w:hAnsi="Times New Roman" w:cs="Times New Roman"/>
          <w:sz w:val="28"/>
          <w:szCs w:val="28"/>
        </w:rPr>
        <w:t>, эффективности,</w:t>
      </w:r>
      <w:r w:rsidR="00C92C42" w:rsidRPr="00745092">
        <w:rPr>
          <w:rFonts w:ascii="Times New Roman" w:hAnsi="Times New Roman" w:cs="Times New Roman"/>
          <w:sz w:val="28"/>
          <w:szCs w:val="28"/>
        </w:rPr>
        <w:t xml:space="preserve"> </w:t>
      </w:r>
      <w:r w:rsidR="00A834F9" w:rsidRPr="00745092">
        <w:rPr>
          <w:rFonts w:ascii="Times New Roman" w:hAnsi="Times New Roman" w:cs="Times New Roman"/>
          <w:sz w:val="28"/>
          <w:szCs w:val="28"/>
        </w:rPr>
        <w:t xml:space="preserve">независимости, компетентности, </w:t>
      </w:r>
      <w:r w:rsidR="00661873" w:rsidRPr="00745092">
        <w:rPr>
          <w:rFonts w:ascii="Times New Roman" w:hAnsi="Times New Roman" w:cs="Times New Roman"/>
          <w:sz w:val="28"/>
          <w:szCs w:val="28"/>
        </w:rPr>
        <w:t>системности, ответственности и стандартизации.</w:t>
      </w:r>
    </w:p>
    <w:p w:rsidR="00BD33C2" w:rsidRPr="00745092" w:rsidRDefault="0046092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5</w:t>
      </w:r>
      <w:r w:rsidR="00A834F9" w:rsidRPr="00745092">
        <w:rPr>
          <w:rFonts w:ascii="Times New Roman" w:hAnsi="Times New Roman" w:cs="Times New Roman"/>
          <w:sz w:val="28"/>
          <w:szCs w:val="28"/>
        </w:rPr>
        <w:t>. Принцип законности выражается в строгом и полном соблюдении</w:t>
      </w:r>
      <w:r w:rsidR="00DE0626" w:rsidRPr="00745092">
        <w:rPr>
          <w:rFonts w:ascii="Times New Roman" w:hAnsi="Times New Roman" w:cs="Times New Roman"/>
          <w:sz w:val="28"/>
          <w:szCs w:val="28"/>
        </w:rPr>
        <w:t xml:space="preserve"> законодательства Российской Федерации, а также правовых </w:t>
      </w:r>
      <w:r w:rsidR="008E69D5" w:rsidRPr="00745092">
        <w:rPr>
          <w:rFonts w:ascii="Times New Roman" w:hAnsi="Times New Roman" w:cs="Times New Roman"/>
          <w:sz w:val="28"/>
          <w:szCs w:val="28"/>
        </w:rPr>
        <w:t>актов</w:t>
      </w:r>
      <w:r w:rsidR="00DE0626" w:rsidRPr="00745092">
        <w:rPr>
          <w:rFonts w:ascii="Times New Roman" w:hAnsi="Times New Roman" w:cs="Times New Roman"/>
          <w:sz w:val="28"/>
          <w:szCs w:val="28"/>
        </w:rPr>
        <w:t xml:space="preserve">, регулирующих организацию и осуществление внутреннего финансового аудита, включая </w:t>
      </w:r>
      <w:r w:rsidR="00A834F9" w:rsidRPr="00745092">
        <w:rPr>
          <w:rFonts w:ascii="Times New Roman" w:hAnsi="Times New Roman" w:cs="Times New Roman"/>
          <w:sz w:val="28"/>
          <w:szCs w:val="28"/>
        </w:rPr>
        <w:t>федеральны</w:t>
      </w:r>
      <w:r w:rsidR="00DE0626" w:rsidRPr="00745092">
        <w:rPr>
          <w:rFonts w:ascii="Times New Roman" w:hAnsi="Times New Roman" w:cs="Times New Roman"/>
          <w:sz w:val="28"/>
          <w:szCs w:val="28"/>
        </w:rPr>
        <w:t>е</w:t>
      </w:r>
      <w:r w:rsidR="00A834F9" w:rsidRPr="00745092">
        <w:rPr>
          <w:rFonts w:ascii="Times New Roman" w:hAnsi="Times New Roman" w:cs="Times New Roman"/>
          <w:sz w:val="28"/>
          <w:szCs w:val="28"/>
        </w:rPr>
        <w:t xml:space="preserve"> стандарт</w:t>
      </w:r>
      <w:r w:rsidR="00DE0626" w:rsidRPr="00745092">
        <w:rPr>
          <w:rFonts w:ascii="Times New Roman" w:hAnsi="Times New Roman" w:cs="Times New Roman"/>
          <w:sz w:val="28"/>
          <w:szCs w:val="28"/>
        </w:rPr>
        <w:t>ы</w:t>
      </w:r>
      <w:r w:rsidR="00A834F9" w:rsidRPr="00745092">
        <w:rPr>
          <w:rFonts w:ascii="Times New Roman" w:hAnsi="Times New Roman" w:cs="Times New Roman"/>
          <w:sz w:val="28"/>
          <w:szCs w:val="28"/>
        </w:rPr>
        <w:t xml:space="preserve"> внутреннего финансового аудита, ведомственны</w:t>
      </w:r>
      <w:r w:rsidR="00DE0626" w:rsidRPr="00745092">
        <w:rPr>
          <w:rFonts w:ascii="Times New Roman" w:hAnsi="Times New Roman" w:cs="Times New Roman"/>
          <w:sz w:val="28"/>
          <w:szCs w:val="28"/>
        </w:rPr>
        <w:t>е</w:t>
      </w:r>
      <w:r w:rsidR="00A834F9" w:rsidRPr="00745092">
        <w:rPr>
          <w:rFonts w:ascii="Times New Roman" w:hAnsi="Times New Roman" w:cs="Times New Roman"/>
          <w:sz w:val="28"/>
          <w:szCs w:val="28"/>
        </w:rPr>
        <w:t xml:space="preserve"> (внутренни</w:t>
      </w:r>
      <w:r w:rsidR="00DE0626" w:rsidRPr="00745092">
        <w:rPr>
          <w:rFonts w:ascii="Times New Roman" w:hAnsi="Times New Roman" w:cs="Times New Roman"/>
          <w:sz w:val="28"/>
          <w:szCs w:val="28"/>
        </w:rPr>
        <w:t>е</w:t>
      </w:r>
      <w:r w:rsidR="00A834F9" w:rsidRPr="00745092">
        <w:rPr>
          <w:rFonts w:ascii="Times New Roman" w:hAnsi="Times New Roman" w:cs="Times New Roman"/>
          <w:sz w:val="28"/>
          <w:szCs w:val="28"/>
        </w:rPr>
        <w:t>) акт</w:t>
      </w:r>
      <w:r w:rsidR="00DE0626" w:rsidRPr="00745092">
        <w:rPr>
          <w:rFonts w:ascii="Times New Roman" w:hAnsi="Times New Roman" w:cs="Times New Roman"/>
          <w:sz w:val="28"/>
          <w:szCs w:val="28"/>
        </w:rPr>
        <w:t>ы</w:t>
      </w:r>
      <w:r w:rsidR="00A834F9" w:rsidRPr="00745092">
        <w:rPr>
          <w:rFonts w:ascii="Times New Roman" w:hAnsi="Times New Roman" w:cs="Times New Roman"/>
          <w:sz w:val="28"/>
          <w:szCs w:val="28"/>
        </w:rPr>
        <w:t xml:space="preserve"> </w:t>
      </w:r>
      <w:r w:rsidR="00661873" w:rsidRPr="00745092">
        <w:rPr>
          <w:rFonts w:ascii="Times New Roman" w:hAnsi="Times New Roman" w:cs="Times New Roman"/>
          <w:sz w:val="28"/>
          <w:szCs w:val="28"/>
        </w:rPr>
        <w:t xml:space="preserve">главного администратора </w:t>
      </w:r>
      <w:r w:rsidR="006C6DF8" w:rsidRPr="00745092">
        <w:rPr>
          <w:rFonts w:ascii="Times New Roman" w:hAnsi="Times New Roman" w:cs="Times New Roman"/>
          <w:sz w:val="28"/>
          <w:szCs w:val="28"/>
        </w:rPr>
        <w:t>(</w:t>
      </w:r>
      <w:r w:rsidR="00DE0626" w:rsidRPr="00745092">
        <w:rPr>
          <w:rFonts w:ascii="Times New Roman" w:hAnsi="Times New Roman" w:cs="Times New Roman"/>
          <w:sz w:val="28"/>
          <w:szCs w:val="28"/>
        </w:rPr>
        <w:t>администратора</w:t>
      </w:r>
      <w:r w:rsidR="006C6DF8" w:rsidRPr="00745092">
        <w:rPr>
          <w:rFonts w:ascii="Times New Roman" w:hAnsi="Times New Roman" w:cs="Times New Roman"/>
          <w:sz w:val="28"/>
          <w:szCs w:val="28"/>
        </w:rPr>
        <w:t xml:space="preserve">) </w:t>
      </w:r>
      <w:r w:rsidR="00661873" w:rsidRPr="00745092">
        <w:rPr>
          <w:rFonts w:ascii="Times New Roman" w:hAnsi="Times New Roman" w:cs="Times New Roman"/>
          <w:sz w:val="28"/>
          <w:szCs w:val="28"/>
        </w:rPr>
        <w:t>бюджетных средств</w:t>
      </w:r>
      <w:r w:rsidR="00A834F9" w:rsidRPr="00745092">
        <w:rPr>
          <w:rFonts w:ascii="Times New Roman" w:hAnsi="Times New Roman" w:cs="Times New Roman"/>
          <w:sz w:val="28"/>
          <w:szCs w:val="28"/>
        </w:rPr>
        <w:t>.</w:t>
      </w:r>
    </w:p>
    <w:p w:rsidR="00C22B6A" w:rsidRPr="00745092" w:rsidRDefault="0046092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6. Принцип объективности выражается в беспристрастности, честности должностных лиц (работников) субъекта внутреннего финансового аудита, а также </w:t>
      </w:r>
      <w:r w:rsidR="00BD33C2" w:rsidRPr="00745092">
        <w:rPr>
          <w:rFonts w:ascii="Times New Roman" w:hAnsi="Times New Roman" w:cs="Times New Roman"/>
          <w:sz w:val="28"/>
          <w:szCs w:val="28"/>
        </w:rPr>
        <w:t xml:space="preserve">должностных лиц (работников) и экспертов, </w:t>
      </w:r>
      <w:r w:rsidRPr="00745092">
        <w:rPr>
          <w:rFonts w:ascii="Times New Roman" w:hAnsi="Times New Roman" w:cs="Times New Roman"/>
          <w:sz w:val="28"/>
          <w:szCs w:val="28"/>
        </w:rPr>
        <w:t xml:space="preserve">привлеченных к </w:t>
      </w:r>
      <w:r w:rsidR="00BD33C2" w:rsidRPr="00745092">
        <w:rPr>
          <w:rFonts w:ascii="Times New Roman" w:hAnsi="Times New Roman" w:cs="Times New Roman"/>
          <w:sz w:val="28"/>
          <w:szCs w:val="28"/>
        </w:rPr>
        <w:t>проведению</w:t>
      </w:r>
      <w:r w:rsidRPr="00745092">
        <w:rPr>
          <w:rFonts w:ascii="Times New Roman" w:hAnsi="Times New Roman" w:cs="Times New Roman"/>
          <w:sz w:val="28"/>
          <w:szCs w:val="28"/>
        </w:rPr>
        <w:t xml:space="preserve"> мероприятий</w:t>
      </w:r>
      <w:r w:rsidR="00BD33C2" w:rsidRPr="00745092">
        <w:rPr>
          <w:rFonts w:ascii="Times New Roman" w:hAnsi="Times New Roman" w:cs="Times New Roman"/>
          <w:sz w:val="28"/>
          <w:szCs w:val="28"/>
        </w:rPr>
        <w:t xml:space="preserve"> внутреннего финансового аудита, </w:t>
      </w:r>
      <w:r w:rsidRPr="00745092">
        <w:rPr>
          <w:rFonts w:ascii="Times New Roman" w:hAnsi="Times New Roman" w:cs="Times New Roman"/>
          <w:sz w:val="28"/>
          <w:szCs w:val="28"/>
        </w:rPr>
        <w:t xml:space="preserve">при планировании и </w:t>
      </w:r>
      <w:r w:rsidR="0057767C" w:rsidRPr="00745092">
        <w:rPr>
          <w:rFonts w:ascii="Times New Roman" w:hAnsi="Times New Roman" w:cs="Times New Roman"/>
          <w:sz w:val="28"/>
          <w:szCs w:val="28"/>
        </w:rPr>
        <w:t>проведении ими</w:t>
      </w:r>
      <w:r w:rsidRPr="00745092">
        <w:rPr>
          <w:rFonts w:ascii="Times New Roman" w:hAnsi="Times New Roman" w:cs="Times New Roman"/>
          <w:sz w:val="28"/>
          <w:szCs w:val="28"/>
        </w:rPr>
        <w:t xml:space="preserve"> мероприятий внутреннего финансового аудита</w:t>
      </w:r>
      <w:r w:rsidR="0057767C" w:rsidRPr="00745092">
        <w:rPr>
          <w:rFonts w:ascii="Times New Roman" w:hAnsi="Times New Roman" w:cs="Times New Roman"/>
          <w:sz w:val="28"/>
          <w:szCs w:val="28"/>
        </w:rPr>
        <w:t xml:space="preserve">, в том числе в </w:t>
      </w:r>
      <w:r w:rsidRPr="00745092">
        <w:rPr>
          <w:rFonts w:ascii="Times New Roman" w:hAnsi="Times New Roman" w:cs="Times New Roman"/>
          <w:sz w:val="28"/>
          <w:szCs w:val="28"/>
        </w:rPr>
        <w:t>недопущении конфликта интересов любого рода.</w:t>
      </w:r>
    </w:p>
    <w:p w:rsidR="00E76FD6" w:rsidRPr="00745092" w:rsidRDefault="0057767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 xml:space="preserve">7. Принцип </w:t>
      </w:r>
      <w:r w:rsidR="00E76FD6" w:rsidRPr="00745092">
        <w:rPr>
          <w:rFonts w:ascii="Times New Roman" w:hAnsi="Times New Roman" w:cs="Times New Roman"/>
          <w:sz w:val="28"/>
          <w:szCs w:val="28"/>
        </w:rPr>
        <w:t xml:space="preserve">профессионального </w:t>
      </w:r>
      <w:r w:rsidRPr="00745092">
        <w:rPr>
          <w:rFonts w:ascii="Times New Roman" w:hAnsi="Times New Roman" w:cs="Times New Roman"/>
          <w:sz w:val="28"/>
          <w:szCs w:val="28"/>
        </w:rPr>
        <w:t xml:space="preserve">скептицизма </w:t>
      </w:r>
      <w:r w:rsidR="00E76FD6" w:rsidRPr="00745092">
        <w:rPr>
          <w:rFonts w:ascii="Times New Roman" w:hAnsi="Times New Roman" w:cs="Times New Roman"/>
          <w:sz w:val="28"/>
          <w:szCs w:val="28"/>
        </w:rPr>
        <w:t>подразумевает критическую оценку обоснованности, надежности и достаточности полученных аудиторских доказательств. А</w:t>
      </w:r>
      <w:r w:rsidRPr="00745092">
        <w:rPr>
          <w:rFonts w:ascii="Times New Roman" w:hAnsi="Times New Roman" w:cs="Times New Roman"/>
          <w:sz w:val="28"/>
          <w:szCs w:val="28"/>
        </w:rPr>
        <w:t xml:space="preserve">удиторские доказательства, которые противоречат каким-либо документам или заявлениям </w:t>
      </w:r>
      <w:r w:rsidR="00E76FD6" w:rsidRPr="00745092">
        <w:rPr>
          <w:rFonts w:ascii="Times New Roman" w:hAnsi="Times New Roman" w:cs="Times New Roman"/>
          <w:sz w:val="28"/>
          <w:szCs w:val="28"/>
        </w:rPr>
        <w:t xml:space="preserve">субъекта внутреннего финансового контроля </w:t>
      </w:r>
      <w:r w:rsidRPr="00745092">
        <w:rPr>
          <w:rFonts w:ascii="Times New Roman" w:hAnsi="Times New Roman" w:cs="Times New Roman"/>
          <w:sz w:val="28"/>
          <w:szCs w:val="28"/>
        </w:rPr>
        <w:t xml:space="preserve">либо ставят под сомнение достоверность таких документов или заявлений, внимательно изучаются. </w:t>
      </w:r>
    </w:p>
    <w:p w:rsidR="00C22B6A" w:rsidRPr="00745092" w:rsidRDefault="00C22B6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При этом члены аудиторской группы должны учитывать, что могут быть нарушения и</w:t>
      </w:r>
      <w:r w:rsidR="00BD33C2" w:rsidRPr="00745092">
        <w:rPr>
          <w:rFonts w:ascii="Times New Roman" w:hAnsi="Times New Roman" w:cs="Times New Roman"/>
          <w:sz w:val="28"/>
          <w:szCs w:val="28"/>
        </w:rPr>
        <w:t xml:space="preserve"> (или)</w:t>
      </w:r>
      <w:r w:rsidRPr="00745092">
        <w:rPr>
          <w:rFonts w:ascii="Times New Roman" w:hAnsi="Times New Roman" w:cs="Times New Roman"/>
          <w:sz w:val="28"/>
          <w:szCs w:val="28"/>
        </w:rPr>
        <w:t xml:space="preserve"> недостатки, которые остались не выявленными по следующим причинам: </w:t>
      </w:r>
    </w:p>
    <w:p w:rsidR="00C22B6A" w:rsidRPr="00745092" w:rsidRDefault="00C22B6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применение выборочных методов при проведении мероприятия внутреннего финансового аудита, что не позволяет выявить нарушения и </w:t>
      </w:r>
      <w:r w:rsidR="00BD33C2" w:rsidRPr="00745092">
        <w:rPr>
          <w:rFonts w:ascii="Times New Roman" w:hAnsi="Times New Roman" w:cs="Times New Roman"/>
          <w:sz w:val="28"/>
          <w:szCs w:val="28"/>
        </w:rPr>
        <w:t xml:space="preserve">(или) </w:t>
      </w:r>
      <w:r w:rsidRPr="00745092">
        <w:rPr>
          <w:rFonts w:ascii="Times New Roman" w:hAnsi="Times New Roman" w:cs="Times New Roman"/>
          <w:sz w:val="28"/>
          <w:szCs w:val="28"/>
        </w:rPr>
        <w:t>недостатки в полной мере;</w:t>
      </w:r>
    </w:p>
    <w:p w:rsidR="00C22B6A" w:rsidRPr="00745092" w:rsidRDefault="00C22B6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ненадежный внутренний финансовый контроль;</w:t>
      </w:r>
    </w:p>
    <w:p w:rsidR="00C22B6A" w:rsidRPr="00745092" w:rsidRDefault="00C22B6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наличие доказательств, предоставляющих доводы в пользу какого-либо решения, но не гарантирующих его правильности.</w:t>
      </w:r>
    </w:p>
    <w:p w:rsidR="0057767C" w:rsidRPr="00745092" w:rsidRDefault="0057767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Профессиональный скептицизм необходим,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w:t>
      </w:r>
      <w:r w:rsidR="00C22B6A" w:rsidRPr="00745092">
        <w:rPr>
          <w:rFonts w:ascii="Times New Roman" w:hAnsi="Times New Roman" w:cs="Times New Roman"/>
          <w:sz w:val="28"/>
          <w:szCs w:val="28"/>
        </w:rPr>
        <w:t>аудиторских процедур</w:t>
      </w:r>
      <w:r w:rsidRPr="00745092">
        <w:rPr>
          <w:rFonts w:ascii="Times New Roman" w:hAnsi="Times New Roman" w:cs="Times New Roman"/>
          <w:sz w:val="28"/>
          <w:szCs w:val="28"/>
        </w:rPr>
        <w:t>, а также при оценке их результатов.</w:t>
      </w:r>
    </w:p>
    <w:p w:rsidR="008E59F7" w:rsidRPr="00745092" w:rsidRDefault="00C22B6A"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8.</w:t>
      </w:r>
      <w:r w:rsidR="00C902BE" w:rsidRPr="00745092">
        <w:rPr>
          <w:rFonts w:ascii="Times New Roman" w:hAnsi="Times New Roman" w:cs="Times New Roman"/>
          <w:sz w:val="28"/>
          <w:szCs w:val="28"/>
        </w:rPr>
        <w:t xml:space="preserve"> </w:t>
      </w:r>
      <w:r w:rsidR="00A834F9" w:rsidRPr="00745092">
        <w:rPr>
          <w:rFonts w:ascii="Times New Roman" w:hAnsi="Times New Roman" w:cs="Times New Roman"/>
          <w:sz w:val="28"/>
          <w:szCs w:val="28"/>
        </w:rPr>
        <w:t xml:space="preserve">Принцип эффективности означает, что осуществление внутреннего финансового аудита должно </w:t>
      </w:r>
      <w:r w:rsidR="00757EE5" w:rsidRPr="00745092">
        <w:rPr>
          <w:rFonts w:ascii="Times New Roman" w:hAnsi="Times New Roman" w:cs="Times New Roman"/>
          <w:sz w:val="28"/>
          <w:szCs w:val="28"/>
        </w:rPr>
        <w:t xml:space="preserve">быть основано на </w:t>
      </w:r>
      <w:r w:rsidR="00A834F9" w:rsidRPr="00745092">
        <w:rPr>
          <w:rFonts w:ascii="Times New Roman" w:hAnsi="Times New Roman" w:cs="Times New Roman"/>
          <w:sz w:val="28"/>
          <w:szCs w:val="28"/>
        </w:rPr>
        <w:t>необходимости</w:t>
      </w:r>
      <w:r w:rsidR="00BD33C2" w:rsidRPr="00745092">
        <w:rPr>
          <w:rFonts w:ascii="Times New Roman" w:hAnsi="Times New Roman" w:cs="Times New Roman"/>
          <w:sz w:val="28"/>
          <w:szCs w:val="28"/>
        </w:rPr>
        <w:t xml:space="preserve"> </w:t>
      </w:r>
      <w:r w:rsidR="00401FF2" w:rsidRPr="00745092">
        <w:rPr>
          <w:rFonts w:ascii="Times New Roman" w:hAnsi="Times New Roman" w:cs="Times New Roman"/>
          <w:sz w:val="28"/>
          <w:szCs w:val="28"/>
        </w:rPr>
        <w:t xml:space="preserve">обеспечения полноты заключения о результатах </w:t>
      </w:r>
      <w:r w:rsidRPr="00745092">
        <w:rPr>
          <w:rFonts w:ascii="Times New Roman" w:hAnsi="Times New Roman" w:cs="Times New Roman"/>
          <w:sz w:val="28"/>
          <w:szCs w:val="28"/>
        </w:rPr>
        <w:t>мероприятия внутреннего финансового аудита</w:t>
      </w:r>
      <w:r w:rsidR="00BD33C2" w:rsidRPr="00745092">
        <w:rPr>
          <w:rFonts w:ascii="Times New Roman" w:hAnsi="Times New Roman" w:cs="Times New Roman"/>
          <w:sz w:val="28"/>
          <w:szCs w:val="28"/>
        </w:rPr>
        <w:t xml:space="preserve">, </w:t>
      </w:r>
      <w:r w:rsidR="00C902BE" w:rsidRPr="00745092">
        <w:rPr>
          <w:rFonts w:ascii="Times New Roman" w:hAnsi="Times New Roman" w:cs="Times New Roman"/>
          <w:sz w:val="28"/>
          <w:szCs w:val="28"/>
        </w:rPr>
        <w:t>повышения качества финансового менеджмента главного администратора (администратора</w:t>
      </w:r>
      <w:r w:rsidR="003B4D2F" w:rsidRPr="00745092">
        <w:rPr>
          <w:rFonts w:ascii="Times New Roman" w:hAnsi="Times New Roman" w:cs="Times New Roman"/>
          <w:sz w:val="28"/>
          <w:szCs w:val="28"/>
        </w:rPr>
        <w:t>) бюджетных средств</w:t>
      </w:r>
      <w:r w:rsidR="00BD33C2" w:rsidRPr="00745092">
        <w:rPr>
          <w:rFonts w:ascii="Times New Roman" w:hAnsi="Times New Roman" w:cs="Times New Roman"/>
          <w:sz w:val="28"/>
          <w:szCs w:val="28"/>
        </w:rPr>
        <w:t xml:space="preserve"> путем</w:t>
      </w:r>
      <w:r w:rsidR="008E59F7" w:rsidRPr="00745092">
        <w:rPr>
          <w:rFonts w:ascii="Times New Roman" w:hAnsi="Times New Roman" w:cs="Times New Roman"/>
          <w:sz w:val="28"/>
          <w:szCs w:val="28"/>
        </w:rPr>
        <w:t xml:space="preserve"> </w:t>
      </w:r>
      <w:r w:rsidR="003B4D2F" w:rsidRPr="00745092">
        <w:rPr>
          <w:rFonts w:ascii="Times New Roman" w:hAnsi="Times New Roman" w:cs="Times New Roman"/>
          <w:sz w:val="28"/>
          <w:szCs w:val="28"/>
        </w:rPr>
        <w:t xml:space="preserve">использования заданного (наименьшего) объема затрачиваемых </w:t>
      </w:r>
      <w:r w:rsidR="008E59F7" w:rsidRPr="00745092">
        <w:rPr>
          <w:rFonts w:ascii="Times New Roman" w:hAnsi="Times New Roman" w:cs="Times New Roman"/>
          <w:sz w:val="28"/>
          <w:szCs w:val="28"/>
        </w:rPr>
        <w:t>ресурсов.</w:t>
      </w:r>
    </w:p>
    <w:p w:rsidR="00AD37AA" w:rsidRPr="00745092" w:rsidRDefault="00A834F9"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Руководитель </w:t>
      </w:r>
      <w:r w:rsidR="00BA2359" w:rsidRPr="00745092">
        <w:rPr>
          <w:rFonts w:ascii="Times New Roman" w:hAnsi="Times New Roman" w:cs="Times New Roman"/>
          <w:sz w:val="28"/>
          <w:szCs w:val="28"/>
        </w:rPr>
        <w:t>главного администратора</w:t>
      </w:r>
      <w:r w:rsidR="006C6DF8" w:rsidRPr="00745092">
        <w:rPr>
          <w:rFonts w:ascii="Times New Roman" w:hAnsi="Times New Roman" w:cs="Times New Roman"/>
          <w:sz w:val="28"/>
          <w:szCs w:val="28"/>
        </w:rPr>
        <w:t xml:space="preserve"> (</w:t>
      </w:r>
      <w:r w:rsidR="00C902BE" w:rsidRPr="00745092">
        <w:rPr>
          <w:rFonts w:ascii="Times New Roman" w:hAnsi="Times New Roman" w:cs="Times New Roman"/>
          <w:sz w:val="28"/>
          <w:szCs w:val="28"/>
        </w:rPr>
        <w:t>администратора</w:t>
      </w:r>
      <w:r w:rsidR="006C6DF8" w:rsidRPr="00745092">
        <w:rPr>
          <w:rFonts w:ascii="Times New Roman" w:hAnsi="Times New Roman" w:cs="Times New Roman"/>
          <w:sz w:val="28"/>
          <w:szCs w:val="28"/>
        </w:rPr>
        <w:t>)</w:t>
      </w:r>
      <w:r w:rsidR="00BA2359" w:rsidRPr="00745092">
        <w:rPr>
          <w:rFonts w:ascii="Times New Roman" w:hAnsi="Times New Roman" w:cs="Times New Roman"/>
          <w:sz w:val="28"/>
          <w:szCs w:val="28"/>
        </w:rPr>
        <w:t xml:space="preserve"> бюджетных средств </w:t>
      </w:r>
      <w:r w:rsidRPr="00745092">
        <w:rPr>
          <w:rFonts w:ascii="Times New Roman" w:hAnsi="Times New Roman" w:cs="Times New Roman"/>
          <w:sz w:val="28"/>
          <w:szCs w:val="28"/>
        </w:rPr>
        <w:t>должен обеспечить наличие необходимых и достаточных ресурсов для осуществления внутреннего финансового аудита</w:t>
      </w:r>
      <w:r w:rsidR="00AD37AA" w:rsidRPr="00745092">
        <w:rPr>
          <w:rFonts w:ascii="Times New Roman" w:hAnsi="Times New Roman" w:cs="Times New Roman"/>
          <w:sz w:val="28"/>
          <w:szCs w:val="28"/>
        </w:rPr>
        <w:t>.</w:t>
      </w:r>
    </w:p>
    <w:p w:rsidR="0046276C" w:rsidRPr="00745092" w:rsidRDefault="00C902BE"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9</w:t>
      </w:r>
      <w:r w:rsidR="00A834F9" w:rsidRPr="00745092">
        <w:rPr>
          <w:rFonts w:ascii="Times New Roman" w:hAnsi="Times New Roman" w:cs="Times New Roman"/>
          <w:sz w:val="28"/>
          <w:szCs w:val="28"/>
        </w:rPr>
        <w:t xml:space="preserve">. </w:t>
      </w:r>
      <w:r w:rsidR="0046276C" w:rsidRPr="00745092">
        <w:rPr>
          <w:rFonts w:ascii="Times New Roman" w:hAnsi="Times New Roman" w:cs="Times New Roman"/>
          <w:sz w:val="28"/>
          <w:szCs w:val="28"/>
        </w:rPr>
        <w:t xml:space="preserve"> </w:t>
      </w:r>
      <w:r w:rsidR="00A834F9" w:rsidRPr="00745092">
        <w:rPr>
          <w:rFonts w:ascii="Times New Roman" w:hAnsi="Times New Roman" w:cs="Times New Roman"/>
          <w:sz w:val="28"/>
          <w:szCs w:val="28"/>
        </w:rPr>
        <w:t xml:space="preserve">Принцип </w:t>
      </w:r>
      <w:r w:rsidR="008E59F7" w:rsidRPr="00745092">
        <w:rPr>
          <w:rFonts w:ascii="Times New Roman" w:hAnsi="Times New Roman" w:cs="Times New Roman"/>
          <w:sz w:val="28"/>
          <w:szCs w:val="28"/>
        </w:rPr>
        <w:t xml:space="preserve">функциональной </w:t>
      </w:r>
      <w:r w:rsidR="00A834F9" w:rsidRPr="00745092">
        <w:rPr>
          <w:rFonts w:ascii="Times New Roman" w:hAnsi="Times New Roman" w:cs="Times New Roman"/>
          <w:sz w:val="28"/>
          <w:szCs w:val="28"/>
        </w:rPr>
        <w:t>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w:t>
      </w:r>
    </w:p>
    <w:p w:rsidR="008E59F7" w:rsidRPr="00745092" w:rsidRDefault="008E59F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В целях обеспечения функциональной независимости мероприятия внутреннего финансового аудита организуют и осуществляют должностные лица (работники) субъекта внутреннего финансового аудита, а также привлеченные к проведению мероприятий внутреннего финансового аудита должностные лица (работники) и эксперты, которые:</w:t>
      </w:r>
    </w:p>
    <w:p w:rsidR="008E59F7" w:rsidRPr="00745092" w:rsidRDefault="008E59F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не принимают участие в организации и выполнении </w:t>
      </w:r>
      <w:r w:rsidR="0000762E" w:rsidRPr="00745092">
        <w:rPr>
          <w:rFonts w:ascii="Times New Roman" w:hAnsi="Times New Roman" w:cs="Times New Roman"/>
          <w:sz w:val="28"/>
          <w:szCs w:val="28"/>
        </w:rPr>
        <w:t>аудируемых</w:t>
      </w:r>
      <w:r w:rsidRPr="00745092">
        <w:rPr>
          <w:rFonts w:ascii="Times New Roman" w:hAnsi="Times New Roman" w:cs="Times New Roman"/>
          <w:sz w:val="28"/>
          <w:szCs w:val="28"/>
        </w:rPr>
        <w:t xml:space="preserve"> внутренних бюджетных процедур в текущем периоде;</w:t>
      </w:r>
    </w:p>
    <w:p w:rsidR="008E59F7" w:rsidRPr="00745092" w:rsidRDefault="008E59F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не принимали участие в организации и выполнении </w:t>
      </w:r>
      <w:r w:rsidR="0000762E" w:rsidRPr="00745092">
        <w:rPr>
          <w:rFonts w:ascii="Times New Roman" w:hAnsi="Times New Roman" w:cs="Times New Roman"/>
          <w:sz w:val="28"/>
          <w:szCs w:val="28"/>
        </w:rPr>
        <w:t>аудируемых</w:t>
      </w:r>
      <w:r w:rsidRPr="00745092">
        <w:rPr>
          <w:rFonts w:ascii="Times New Roman" w:hAnsi="Times New Roman" w:cs="Times New Roman"/>
          <w:sz w:val="28"/>
          <w:szCs w:val="28"/>
        </w:rPr>
        <w:t xml:space="preserve"> внутренних бюджетных процедур в течение аудируемого периода и года, ему предшествующему;</w:t>
      </w:r>
    </w:p>
    <w:p w:rsidR="008E59F7" w:rsidRPr="00745092" w:rsidRDefault="008E59F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не имеют родства или свойства с субъектами внутреннего финансового контроля;</w:t>
      </w:r>
    </w:p>
    <w:p w:rsidR="008E59F7" w:rsidRPr="00745092" w:rsidRDefault="008E59F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не имеют иного конфликта интересов, создающего угрозу способности беспристрастно и объективно выполнять обязанности в ходе планирования и проведения мероприятий внутреннего финансового аудита.</w:t>
      </w:r>
    </w:p>
    <w:p w:rsidR="008E59F7" w:rsidRPr="00745092" w:rsidRDefault="008E59F7"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Руководитель главного администратора (администратора) бюджетных средств должен обеспечивать беспрепятственное осуществление субъектом внутреннего финансового аудита своей деятельности, а также не допускать вмешательство в осуществление внутреннего финансового аудита третьих лиц.</w:t>
      </w:r>
    </w:p>
    <w:p w:rsidR="00C92C42" w:rsidRPr="00745092" w:rsidRDefault="00A834F9"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Деятельность субъекта внутреннего финансового аудита осуществляется на основе функциональной </w:t>
      </w:r>
      <w:r w:rsidR="008E59F7" w:rsidRPr="00745092">
        <w:rPr>
          <w:rFonts w:ascii="Times New Roman" w:hAnsi="Times New Roman" w:cs="Times New Roman"/>
          <w:sz w:val="28"/>
          <w:szCs w:val="28"/>
        </w:rPr>
        <w:t xml:space="preserve">или функциональной </w:t>
      </w:r>
      <w:r w:rsidR="00C92C42" w:rsidRPr="00745092">
        <w:rPr>
          <w:rFonts w:ascii="Times New Roman" w:hAnsi="Times New Roman" w:cs="Times New Roman"/>
          <w:sz w:val="28"/>
          <w:szCs w:val="28"/>
        </w:rPr>
        <w:t xml:space="preserve">и организационной </w:t>
      </w:r>
      <w:r w:rsidRPr="00745092">
        <w:rPr>
          <w:rFonts w:ascii="Times New Roman" w:hAnsi="Times New Roman" w:cs="Times New Roman"/>
          <w:sz w:val="28"/>
          <w:szCs w:val="28"/>
        </w:rPr>
        <w:t>независимости.</w:t>
      </w:r>
      <w:r w:rsidR="0019166B" w:rsidRPr="00745092">
        <w:rPr>
          <w:rFonts w:ascii="Times New Roman" w:hAnsi="Times New Roman" w:cs="Times New Roman"/>
          <w:sz w:val="28"/>
          <w:szCs w:val="28"/>
        </w:rPr>
        <w:t xml:space="preserve"> </w:t>
      </w:r>
    </w:p>
    <w:p w:rsidR="00745092" w:rsidRDefault="00C92C42"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В целях обеспечения организационной независимости субъект внутреннего финансового аудита подчиняется непосредственно и исключительно руководителю главного администратора (администратора) бюджетных средств.</w:t>
      </w:r>
    </w:p>
    <w:p w:rsidR="003B4D2F" w:rsidRPr="00745092" w:rsidRDefault="0046276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 xml:space="preserve">10. Принцип </w:t>
      </w:r>
      <w:r w:rsidR="00A834F9" w:rsidRPr="00745092">
        <w:rPr>
          <w:rFonts w:ascii="Times New Roman" w:hAnsi="Times New Roman" w:cs="Times New Roman"/>
          <w:sz w:val="28"/>
          <w:szCs w:val="28"/>
        </w:rPr>
        <w:t>компете</w:t>
      </w:r>
      <w:r w:rsidRPr="00745092">
        <w:rPr>
          <w:rFonts w:ascii="Times New Roman" w:hAnsi="Times New Roman" w:cs="Times New Roman"/>
          <w:sz w:val="28"/>
          <w:szCs w:val="28"/>
        </w:rPr>
        <w:t xml:space="preserve">нтности выражается в применении субъектом внутреннего финансового аудита </w:t>
      </w:r>
      <w:r w:rsidR="00A834F9" w:rsidRPr="00745092">
        <w:rPr>
          <w:rFonts w:ascii="Times New Roman" w:hAnsi="Times New Roman" w:cs="Times New Roman"/>
          <w:sz w:val="28"/>
          <w:szCs w:val="28"/>
        </w:rPr>
        <w:t xml:space="preserve">совокупности профессиональных знаний, навыков и других компетенций, позволяющих </w:t>
      </w:r>
      <w:r w:rsidR="00453459" w:rsidRPr="00745092">
        <w:rPr>
          <w:rFonts w:ascii="Times New Roman" w:hAnsi="Times New Roman" w:cs="Times New Roman"/>
          <w:sz w:val="28"/>
          <w:szCs w:val="28"/>
        </w:rPr>
        <w:t xml:space="preserve">им </w:t>
      </w:r>
      <w:r w:rsidR="00A834F9" w:rsidRPr="00745092">
        <w:rPr>
          <w:rFonts w:ascii="Times New Roman" w:hAnsi="Times New Roman" w:cs="Times New Roman"/>
          <w:sz w:val="28"/>
          <w:szCs w:val="28"/>
        </w:rPr>
        <w:t>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w:t>
      </w:r>
    </w:p>
    <w:p w:rsidR="00A834F9" w:rsidRPr="00745092" w:rsidRDefault="0046276C"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11</w:t>
      </w:r>
      <w:r w:rsidR="00A834F9" w:rsidRPr="00745092">
        <w:rPr>
          <w:rFonts w:ascii="Times New Roman" w:hAnsi="Times New Roman" w:cs="Times New Roman"/>
          <w:sz w:val="28"/>
          <w:szCs w:val="28"/>
        </w:rPr>
        <w:t xml:space="preserve">. Принцип системности заключается в том, что при планировании и </w:t>
      </w:r>
      <w:r w:rsidR="008E59F7" w:rsidRPr="00745092">
        <w:rPr>
          <w:rFonts w:ascii="Times New Roman" w:hAnsi="Times New Roman" w:cs="Times New Roman"/>
          <w:sz w:val="28"/>
          <w:szCs w:val="28"/>
        </w:rPr>
        <w:t>проведении</w:t>
      </w:r>
      <w:r w:rsidR="00A834F9" w:rsidRPr="00745092">
        <w:rPr>
          <w:rFonts w:ascii="Times New Roman" w:hAnsi="Times New Roman" w:cs="Times New Roman"/>
          <w:sz w:val="28"/>
          <w:szCs w:val="28"/>
        </w:rPr>
        <w:t xml:space="preserve"> внутреннего финансового аудита бюджетные риски, коррупционные риски и выявленные нарушения</w:t>
      </w:r>
      <w:r w:rsidRPr="00745092">
        <w:rPr>
          <w:rFonts w:ascii="Times New Roman" w:hAnsi="Times New Roman" w:cs="Times New Roman"/>
          <w:sz w:val="28"/>
          <w:szCs w:val="28"/>
        </w:rPr>
        <w:t xml:space="preserve"> и недостатки</w:t>
      </w:r>
      <w:r w:rsidR="00A834F9" w:rsidRPr="00745092">
        <w:rPr>
          <w:rFonts w:ascii="Times New Roman" w:hAnsi="Times New Roman" w:cs="Times New Roman"/>
          <w:sz w:val="28"/>
          <w:szCs w:val="28"/>
        </w:rPr>
        <w:t xml:space="preserve"> </w:t>
      </w:r>
      <w:r w:rsidR="006C6DF8" w:rsidRPr="00745092">
        <w:rPr>
          <w:rFonts w:ascii="Times New Roman" w:hAnsi="Times New Roman" w:cs="Times New Roman"/>
          <w:sz w:val="28"/>
          <w:szCs w:val="28"/>
        </w:rPr>
        <w:t xml:space="preserve">периодически </w:t>
      </w:r>
      <w:r w:rsidR="00A834F9" w:rsidRPr="00745092">
        <w:rPr>
          <w:rFonts w:ascii="Times New Roman" w:hAnsi="Times New Roman" w:cs="Times New Roman"/>
          <w:sz w:val="28"/>
          <w:szCs w:val="28"/>
        </w:rPr>
        <w:t xml:space="preserve">анализируются по всем </w:t>
      </w:r>
      <w:r w:rsidR="00CB7329" w:rsidRPr="00745092">
        <w:rPr>
          <w:rFonts w:ascii="Times New Roman" w:hAnsi="Times New Roman" w:cs="Times New Roman"/>
          <w:sz w:val="28"/>
          <w:szCs w:val="28"/>
        </w:rPr>
        <w:t>внутренним бюдж</w:t>
      </w:r>
      <w:r w:rsidR="008542F1" w:rsidRPr="00745092">
        <w:rPr>
          <w:rFonts w:ascii="Times New Roman" w:hAnsi="Times New Roman" w:cs="Times New Roman"/>
          <w:sz w:val="28"/>
          <w:szCs w:val="28"/>
        </w:rPr>
        <w:t>е</w:t>
      </w:r>
      <w:r w:rsidR="00CB7329" w:rsidRPr="00745092">
        <w:rPr>
          <w:rFonts w:ascii="Times New Roman" w:hAnsi="Times New Roman" w:cs="Times New Roman"/>
          <w:sz w:val="28"/>
          <w:szCs w:val="28"/>
        </w:rPr>
        <w:t>тным процедурам</w:t>
      </w:r>
      <w:r w:rsidR="00A834F9" w:rsidRPr="00745092">
        <w:rPr>
          <w:rFonts w:ascii="Times New Roman" w:hAnsi="Times New Roman" w:cs="Times New Roman"/>
          <w:sz w:val="28"/>
          <w:szCs w:val="28"/>
        </w:rPr>
        <w:t>.</w:t>
      </w:r>
    </w:p>
    <w:p w:rsidR="00A834F9" w:rsidRPr="00745092" w:rsidRDefault="00A834F9"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1</w:t>
      </w:r>
      <w:r w:rsidR="0046276C" w:rsidRPr="00745092">
        <w:rPr>
          <w:rFonts w:ascii="Times New Roman" w:hAnsi="Times New Roman" w:cs="Times New Roman"/>
          <w:sz w:val="28"/>
          <w:szCs w:val="28"/>
        </w:rPr>
        <w:t>2</w:t>
      </w:r>
      <w:r w:rsidRPr="00745092">
        <w:rPr>
          <w:rFonts w:ascii="Times New Roman" w:hAnsi="Times New Roman" w:cs="Times New Roman"/>
          <w:sz w:val="28"/>
          <w:szCs w:val="28"/>
        </w:rPr>
        <w:t xml:space="preserve">. Принцип ответственности означает, что субъект внутреннего финансового аудита несет ответственность перед руководителем </w:t>
      </w:r>
      <w:r w:rsidR="00BA2359" w:rsidRPr="00745092">
        <w:rPr>
          <w:rFonts w:ascii="Times New Roman" w:hAnsi="Times New Roman" w:cs="Times New Roman"/>
          <w:sz w:val="28"/>
          <w:szCs w:val="28"/>
        </w:rPr>
        <w:t xml:space="preserve">главного администратора </w:t>
      </w:r>
      <w:r w:rsidR="006C6DF8" w:rsidRPr="00745092">
        <w:rPr>
          <w:rFonts w:ascii="Times New Roman" w:hAnsi="Times New Roman" w:cs="Times New Roman"/>
          <w:sz w:val="28"/>
          <w:szCs w:val="28"/>
        </w:rPr>
        <w:t>(</w:t>
      </w:r>
      <w:r w:rsidR="003B4D2F" w:rsidRPr="00745092">
        <w:rPr>
          <w:rFonts w:ascii="Times New Roman" w:hAnsi="Times New Roman" w:cs="Times New Roman"/>
          <w:sz w:val="28"/>
          <w:szCs w:val="28"/>
        </w:rPr>
        <w:t>администратора</w:t>
      </w:r>
      <w:r w:rsidR="006C6DF8" w:rsidRPr="00745092">
        <w:rPr>
          <w:rFonts w:ascii="Times New Roman" w:hAnsi="Times New Roman" w:cs="Times New Roman"/>
          <w:sz w:val="28"/>
          <w:szCs w:val="28"/>
        </w:rPr>
        <w:t xml:space="preserve">) </w:t>
      </w:r>
      <w:r w:rsidR="00BA2359" w:rsidRPr="00745092">
        <w:rPr>
          <w:rFonts w:ascii="Times New Roman" w:hAnsi="Times New Roman" w:cs="Times New Roman"/>
          <w:sz w:val="28"/>
          <w:szCs w:val="28"/>
        </w:rPr>
        <w:t>бюджетных средств</w:t>
      </w:r>
      <w:r w:rsidRPr="00745092">
        <w:rPr>
          <w:rFonts w:ascii="Times New Roman" w:hAnsi="Times New Roman" w:cs="Times New Roman"/>
          <w:sz w:val="28"/>
          <w:szCs w:val="28"/>
        </w:rPr>
        <w:t xml:space="preserve"> за предоставление полных и достоверных </w:t>
      </w:r>
      <w:r w:rsidR="003B4D2F" w:rsidRPr="00745092">
        <w:rPr>
          <w:rFonts w:ascii="Times New Roman" w:hAnsi="Times New Roman" w:cs="Times New Roman"/>
          <w:sz w:val="28"/>
          <w:szCs w:val="28"/>
        </w:rPr>
        <w:t>заключений</w:t>
      </w:r>
      <w:r w:rsidRPr="00745092">
        <w:rPr>
          <w:rFonts w:ascii="Times New Roman" w:hAnsi="Times New Roman" w:cs="Times New Roman"/>
          <w:sz w:val="28"/>
          <w:szCs w:val="28"/>
        </w:rPr>
        <w:t xml:space="preserve">, выводов и предложений (рекомендаций), позволяющих при их надлежащем выполнении </w:t>
      </w:r>
      <w:r w:rsidR="00F8288E" w:rsidRPr="00745092">
        <w:rPr>
          <w:rFonts w:ascii="Times New Roman" w:hAnsi="Times New Roman" w:cs="Times New Roman"/>
          <w:sz w:val="28"/>
          <w:szCs w:val="28"/>
        </w:rPr>
        <w:t>достичь цел</w:t>
      </w:r>
      <w:r w:rsidR="003B4D2F" w:rsidRPr="00745092">
        <w:rPr>
          <w:rFonts w:ascii="Times New Roman" w:hAnsi="Times New Roman" w:cs="Times New Roman"/>
          <w:sz w:val="28"/>
          <w:szCs w:val="28"/>
        </w:rPr>
        <w:t>и</w:t>
      </w:r>
      <w:r w:rsidR="00F8288E" w:rsidRPr="00745092">
        <w:rPr>
          <w:rFonts w:ascii="Times New Roman" w:hAnsi="Times New Roman" w:cs="Times New Roman"/>
          <w:sz w:val="28"/>
          <w:szCs w:val="28"/>
        </w:rPr>
        <w:t xml:space="preserve"> и задач</w:t>
      </w:r>
      <w:r w:rsidR="003B4D2F" w:rsidRPr="00745092">
        <w:rPr>
          <w:rFonts w:ascii="Times New Roman" w:hAnsi="Times New Roman" w:cs="Times New Roman"/>
          <w:sz w:val="28"/>
          <w:szCs w:val="28"/>
        </w:rPr>
        <w:t>и</w:t>
      </w:r>
      <w:r w:rsidR="00F8288E" w:rsidRPr="00745092">
        <w:rPr>
          <w:rFonts w:ascii="Times New Roman" w:hAnsi="Times New Roman" w:cs="Times New Roman"/>
          <w:sz w:val="28"/>
          <w:szCs w:val="28"/>
        </w:rPr>
        <w:t xml:space="preserve"> внутреннего финансового аудита</w:t>
      </w:r>
      <w:r w:rsidRPr="00745092">
        <w:rPr>
          <w:rFonts w:ascii="Times New Roman" w:hAnsi="Times New Roman" w:cs="Times New Roman"/>
          <w:sz w:val="28"/>
          <w:szCs w:val="28"/>
        </w:rPr>
        <w:t>.</w:t>
      </w:r>
    </w:p>
    <w:p w:rsidR="003B4D2F" w:rsidRPr="00745092" w:rsidRDefault="00A834F9"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Ответственность за организацию внутреннего финансового аудита несет руководитель </w:t>
      </w:r>
      <w:r w:rsidR="00BA2359" w:rsidRPr="00745092">
        <w:rPr>
          <w:rFonts w:ascii="Times New Roman" w:hAnsi="Times New Roman" w:cs="Times New Roman"/>
          <w:sz w:val="28"/>
          <w:szCs w:val="28"/>
        </w:rPr>
        <w:t xml:space="preserve">главного администратора </w:t>
      </w:r>
      <w:r w:rsidR="006C6DF8" w:rsidRPr="00745092">
        <w:rPr>
          <w:rFonts w:ascii="Times New Roman" w:hAnsi="Times New Roman" w:cs="Times New Roman"/>
          <w:sz w:val="28"/>
          <w:szCs w:val="28"/>
        </w:rPr>
        <w:t>(</w:t>
      </w:r>
      <w:r w:rsidR="003B4D2F" w:rsidRPr="00745092">
        <w:rPr>
          <w:rFonts w:ascii="Times New Roman" w:hAnsi="Times New Roman" w:cs="Times New Roman"/>
          <w:sz w:val="28"/>
          <w:szCs w:val="28"/>
        </w:rPr>
        <w:t>администратора</w:t>
      </w:r>
      <w:r w:rsidR="006C6DF8" w:rsidRPr="00745092">
        <w:rPr>
          <w:rFonts w:ascii="Times New Roman" w:hAnsi="Times New Roman" w:cs="Times New Roman"/>
          <w:sz w:val="28"/>
          <w:szCs w:val="28"/>
        </w:rPr>
        <w:t xml:space="preserve">) </w:t>
      </w:r>
      <w:r w:rsidR="00BA2359" w:rsidRPr="00745092">
        <w:rPr>
          <w:rFonts w:ascii="Times New Roman" w:hAnsi="Times New Roman" w:cs="Times New Roman"/>
          <w:sz w:val="28"/>
          <w:szCs w:val="28"/>
        </w:rPr>
        <w:t>бюджетных средств</w:t>
      </w:r>
      <w:r w:rsidR="003B4D2F" w:rsidRPr="00745092">
        <w:rPr>
          <w:rFonts w:ascii="Times New Roman" w:hAnsi="Times New Roman" w:cs="Times New Roman"/>
          <w:sz w:val="28"/>
          <w:szCs w:val="28"/>
        </w:rPr>
        <w:t>.</w:t>
      </w:r>
    </w:p>
    <w:p w:rsidR="00A834F9" w:rsidRPr="00745092" w:rsidRDefault="00A834F9"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Ответственность за планирование и </w:t>
      </w:r>
      <w:r w:rsidR="008E59F7" w:rsidRPr="00745092">
        <w:rPr>
          <w:rFonts w:ascii="Times New Roman" w:hAnsi="Times New Roman" w:cs="Times New Roman"/>
          <w:sz w:val="28"/>
          <w:szCs w:val="28"/>
        </w:rPr>
        <w:t>проведение</w:t>
      </w:r>
      <w:r w:rsidRPr="00745092">
        <w:rPr>
          <w:rFonts w:ascii="Times New Roman" w:hAnsi="Times New Roman" w:cs="Times New Roman"/>
          <w:sz w:val="28"/>
          <w:szCs w:val="28"/>
        </w:rPr>
        <w:t xml:space="preserve"> мероприятий внутреннего финансового аудита несет руководитель субъекта внутреннего финансового аудита.</w:t>
      </w:r>
    </w:p>
    <w:p w:rsidR="00522A16" w:rsidRPr="00745092" w:rsidRDefault="00F8288E"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1</w:t>
      </w:r>
      <w:r w:rsidR="003B4D2F" w:rsidRPr="00745092">
        <w:rPr>
          <w:rFonts w:ascii="Times New Roman" w:hAnsi="Times New Roman" w:cs="Times New Roman"/>
          <w:sz w:val="28"/>
          <w:szCs w:val="28"/>
        </w:rPr>
        <w:t>3</w:t>
      </w:r>
      <w:r w:rsidR="00522A16" w:rsidRPr="00745092">
        <w:rPr>
          <w:rFonts w:ascii="Times New Roman" w:hAnsi="Times New Roman" w:cs="Times New Roman"/>
          <w:sz w:val="28"/>
          <w:szCs w:val="28"/>
        </w:rPr>
        <w:t xml:space="preserve">. Принцип стандартизации означает, что внутренний финансовый аудит осуществляется в соответствии с федеральными стандартами внутреннего финансового аудита, </w:t>
      </w:r>
      <w:r w:rsidR="00C23394" w:rsidRPr="00745092">
        <w:rPr>
          <w:rFonts w:ascii="Times New Roman" w:hAnsi="Times New Roman" w:cs="Times New Roman"/>
          <w:sz w:val="28"/>
          <w:szCs w:val="28"/>
        </w:rPr>
        <w:t xml:space="preserve">установленными </w:t>
      </w:r>
      <w:r w:rsidR="00522A16" w:rsidRPr="00745092">
        <w:rPr>
          <w:rFonts w:ascii="Times New Roman" w:hAnsi="Times New Roman" w:cs="Times New Roman"/>
          <w:sz w:val="28"/>
          <w:szCs w:val="28"/>
        </w:rPr>
        <w:t>Министерством финансов Российской Федерации.</w:t>
      </w:r>
    </w:p>
    <w:p w:rsidR="00856831" w:rsidRPr="00745092" w:rsidRDefault="003B197B" w:rsidP="00745092">
      <w:pPr>
        <w:autoSpaceDE w:val="0"/>
        <w:autoSpaceDN w:val="0"/>
        <w:adjustRightInd w:val="0"/>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Главные администраторы (администраторы) бюджетных средств, осуществляющие внутренний финансовый аудит, вправе издавать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A834F9" w:rsidRPr="00745092" w:rsidRDefault="00A834F9" w:rsidP="00745092">
      <w:pPr>
        <w:pStyle w:val="1"/>
        <w:spacing w:before="0" w:line="240" w:lineRule="auto"/>
        <w:jc w:val="center"/>
        <w:rPr>
          <w:rFonts w:ascii="Times New Roman" w:hAnsi="Times New Roman" w:cs="Times New Roman"/>
          <w:color w:val="auto"/>
        </w:rPr>
      </w:pPr>
      <w:r w:rsidRPr="00745092">
        <w:rPr>
          <w:rFonts w:ascii="Times New Roman" w:hAnsi="Times New Roman" w:cs="Times New Roman"/>
          <w:color w:val="auto"/>
          <w:lang w:val="en-US"/>
        </w:rPr>
        <w:lastRenderedPageBreak/>
        <w:t>I</w:t>
      </w:r>
      <w:r w:rsidR="008542F1" w:rsidRPr="00745092">
        <w:rPr>
          <w:rFonts w:ascii="Times New Roman" w:hAnsi="Times New Roman" w:cs="Times New Roman"/>
          <w:color w:val="auto"/>
          <w:lang w:val="en-US"/>
        </w:rPr>
        <w:t>V</w:t>
      </w:r>
      <w:r w:rsidRPr="00745092">
        <w:rPr>
          <w:rFonts w:ascii="Times New Roman" w:hAnsi="Times New Roman" w:cs="Times New Roman"/>
          <w:color w:val="auto"/>
        </w:rPr>
        <w:t xml:space="preserve">. </w:t>
      </w:r>
      <w:r w:rsidR="00BA2359" w:rsidRPr="00745092">
        <w:rPr>
          <w:rFonts w:ascii="Times New Roman" w:hAnsi="Times New Roman" w:cs="Times New Roman"/>
          <w:color w:val="auto"/>
        </w:rPr>
        <w:t>Задачи внутреннего финансового аудита</w:t>
      </w:r>
    </w:p>
    <w:p w:rsidR="00C34248" w:rsidRPr="00745092" w:rsidRDefault="00C34248" w:rsidP="00745092">
      <w:pPr>
        <w:spacing w:after="0" w:line="240" w:lineRule="auto"/>
        <w:rPr>
          <w:rFonts w:ascii="Times New Roman" w:hAnsi="Times New Roman" w:cs="Times New Roman"/>
          <w:sz w:val="28"/>
          <w:szCs w:val="28"/>
        </w:rPr>
      </w:pPr>
    </w:p>
    <w:p w:rsidR="005215F0" w:rsidRPr="00745092" w:rsidRDefault="00D23C9F" w:rsidP="00745092">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1</w:t>
      </w:r>
      <w:r w:rsidR="001504D4" w:rsidRPr="00745092">
        <w:rPr>
          <w:rFonts w:ascii="Times New Roman" w:hAnsi="Times New Roman" w:cs="Times New Roman"/>
          <w:sz w:val="28"/>
          <w:szCs w:val="28"/>
        </w:rPr>
        <w:t>4</w:t>
      </w:r>
      <w:r w:rsidRPr="00745092">
        <w:rPr>
          <w:rFonts w:ascii="Times New Roman" w:hAnsi="Times New Roman" w:cs="Times New Roman"/>
          <w:sz w:val="28"/>
          <w:szCs w:val="28"/>
        </w:rPr>
        <w:t>.</w:t>
      </w:r>
      <w:r w:rsidR="005215F0" w:rsidRPr="00745092">
        <w:rPr>
          <w:rFonts w:ascii="Times New Roman" w:hAnsi="Times New Roman" w:cs="Times New Roman"/>
          <w:sz w:val="28"/>
          <w:szCs w:val="28"/>
        </w:rPr>
        <w:t xml:space="preserve"> </w:t>
      </w:r>
      <w:r w:rsidRPr="00745092">
        <w:rPr>
          <w:rFonts w:ascii="Times New Roman" w:hAnsi="Times New Roman" w:cs="Times New Roman"/>
          <w:sz w:val="28"/>
          <w:szCs w:val="28"/>
        </w:rPr>
        <w:t>В</w:t>
      </w:r>
      <w:r w:rsidR="005215F0" w:rsidRPr="00745092">
        <w:rPr>
          <w:rFonts w:ascii="Times New Roman" w:hAnsi="Times New Roman" w:cs="Times New Roman"/>
          <w:sz w:val="28"/>
          <w:szCs w:val="28"/>
        </w:rPr>
        <w:t xml:space="preserve"> целях оценки надежности внутреннего финансового контроля</w:t>
      </w:r>
      <w:r w:rsidR="00004A73" w:rsidRPr="00745092">
        <w:rPr>
          <w:rFonts w:ascii="Times New Roman" w:hAnsi="Times New Roman" w:cs="Times New Roman"/>
          <w:sz w:val="28"/>
          <w:szCs w:val="28"/>
        </w:rPr>
        <w:t>, осуществляемого в главном администраторе (администраторе) бюджетных средств,</w:t>
      </w:r>
      <w:r w:rsidRPr="00745092">
        <w:rPr>
          <w:rFonts w:ascii="Times New Roman" w:hAnsi="Times New Roman" w:cs="Times New Roman"/>
          <w:sz w:val="28"/>
          <w:szCs w:val="28"/>
        </w:rPr>
        <w:t xml:space="preserve"> и подготовки предложений об его организации деятельность субъекта внутреннего финансового аудита должна быть направлена на решение следующих задач:</w:t>
      </w:r>
    </w:p>
    <w:p w:rsidR="00146154" w:rsidRDefault="00004A73" w:rsidP="00146154">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а) изучение выполняемых субъект</w:t>
      </w:r>
      <w:r w:rsidR="0078444C" w:rsidRPr="00745092">
        <w:rPr>
          <w:rFonts w:ascii="Times New Roman" w:hAnsi="Times New Roman" w:cs="Times New Roman"/>
          <w:sz w:val="28"/>
          <w:szCs w:val="28"/>
        </w:rPr>
        <w:t>ами</w:t>
      </w:r>
      <w:r w:rsidRPr="00745092">
        <w:rPr>
          <w:rFonts w:ascii="Times New Roman" w:hAnsi="Times New Roman" w:cs="Times New Roman"/>
          <w:sz w:val="28"/>
          <w:szCs w:val="28"/>
        </w:rPr>
        <w:t xml:space="preserve"> внутреннего финансового контроля операций (действий по формированию документов, необходимых для выполнения внутренних бюджетных процедур) в целях установления</w:t>
      </w:r>
      <w:r w:rsidR="00146154">
        <w:rPr>
          <w:rFonts w:ascii="Times New Roman" w:hAnsi="Times New Roman" w:cs="Times New Roman"/>
          <w:sz w:val="28"/>
          <w:szCs w:val="28"/>
        </w:rPr>
        <w:t xml:space="preserve"> </w:t>
      </w:r>
      <w:r w:rsidR="00146154" w:rsidRPr="00B604FC">
        <w:rPr>
          <w:rFonts w:ascii="Times New Roman" w:hAnsi="Times New Roman" w:cs="Times New Roman"/>
          <w:sz w:val="28"/>
          <w:szCs w:val="28"/>
          <w:lang w:eastAsia="ru-RU"/>
        </w:rPr>
        <w:t>достаточности и актуальности правовых актов и иных документов</w:t>
      </w:r>
      <w:r w:rsidR="00146154" w:rsidRPr="008136CA">
        <w:rPr>
          <w:rFonts w:ascii="Times New Roman" w:hAnsi="Times New Roman" w:cs="Times New Roman"/>
          <w:sz w:val="28"/>
          <w:szCs w:val="28"/>
        </w:rPr>
        <w:t xml:space="preserve"> </w:t>
      </w:r>
      <w:r w:rsidR="00146154" w:rsidRPr="00B604FC">
        <w:rPr>
          <w:rFonts w:ascii="Times New Roman" w:hAnsi="Times New Roman" w:cs="Times New Roman"/>
          <w:sz w:val="28"/>
          <w:szCs w:val="28"/>
        </w:rPr>
        <w:t>главного администратора (администратора) бюджетных средств, устанавливающих требования к организации, выполнению (обеспечению выполнения) внутренних бюджетных процедур</w:t>
      </w:r>
      <w:r w:rsidR="00146154" w:rsidRPr="00B604FC">
        <w:rPr>
          <w:rFonts w:ascii="Times New Roman" w:hAnsi="Times New Roman" w:cs="Times New Roman"/>
          <w:sz w:val="28"/>
          <w:szCs w:val="28"/>
          <w:lang w:eastAsia="ru-RU"/>
        </w:rPr>
        <w:t xml:space="preserve">, операций </w:t>
      </w:r>
      <w:r w:rsidR="00146154" w:rsidRPr="00B604FC">
        <w:rPr>
          <w:rFonts w:ascii="Times New Roman" w:hAnsi="Times New Roman" w:cs="Times New Roman"/>
          <w:sz w:val="28"/>
          <w:szCs w:val="28"/>
        </w:rPr>
        <w:t>(полноты регламентации процесса их выполнения)</w:t>
      </w:r>
      <w:r w:rsidR="00146154" w:rsidRPr="00B604FC">
        <w:rPr>
          <w:rFonts w:ascii="Times New Roman" w:hAnsi="Times New Roman" w:cs="Times New Roman"/>
          <w:sz w:val="28"/>
          <w:szCs w:val="28"/>
          <w:lang w:eastAsia="ru-RU"/>
        </w:rPr>
        <w:t>;</w:t>
      </w:r>
    </w:p>
    <w:p w:rsidR="00A059B5" w:rsidRPr="00745092" w:rsidRDefault="00A059B5" w:rsidP="00146154">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б) выявление излишних операций, совершаемых при выполнении внутренней бюджетной процедуры;</w:t>
      </w:r>
    </w:p>
    <w:p w:rsidR="00F13376" w:rsidRPr="00745092" w:rsidRDefault="00A059B5"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rPr>
        <w:t>в) изучение применяемых прикладных программных средств автоматизации</w:t>
      </w:r>
      <w:r w:rsidRPr="00745092">
        <w:rPr>
          <w:rFonts w:ascii="Times New Roman" w:hAnsi="Times New Roman" w:cs="Times New Roman"/>
          <w:sz w:val="28"/>
          <w:szCs w:val="28"/>
          <w:lang w:eastAsia="ru-RU"/>
        </w:rPr>
        <w:t xml:space="preserve"> при выполнении внутренних бюджетных процедур, операций;</w:t>
      </w:r>
    </w:p>
    <w:p w:rsidR="00F13376" w:rsidRPr="00745092" w:rsidRDefault="00F13376" w:rsidP="00745092">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lang w:eastAsia="ru-RU"/>
        </w:rPr>
        <w:t xml:space="preserve">г) </w:t>
      </w:r>
      <w:r w:rsidRPr="00745092">
        <w:rPr>
          <w:rFonts w:ascii="Times New Roman" w:hAnsi="Times New Roman" w:cs="Times New Roman"/>
          <w:sz w:val="28"/>
          <w:szCs w:val="28"/>
        </w:rPr>
        <w:t>подтверждение наличия прав доступа пользователей к базам данных, вводу и выводу информации из применяемых прикладных программных средств автоматизации, обеспечивающих осуществление бюджетных полномочий главного администратора (администратора) бюджетных средств,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rsidR="00A059B5" w:rsidRPr="00745092" w:rsidRDefault="00F13376"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rPr>
        <w:t>д</w:t>
      </w:r>
      <w:r w:rsidR="00A059B5" w:rsidRPr="00745092">
        <w:rPr>
          <w:rFonts w:ascii="Times New Roman" w:hAnsi="Times New Roman" w:cs="Times New Roman"/>
          <w:sz w:val="28"/>
          <w:szCs w:val="28"/>
        </w:rPr>
        <w:t>) оценк</w:t>
      </w:r>
      <w:r w:rsidR="004467E3" w:rsidRPr="00745092">
        <w:rPr>
          <w:rFonts w:ascii="Times New Roman" w:hAnsi="Times New Roman" w:cs="Times New Roman"/>
          <w:sz w:val="28"/>
          <w:szCs w:val="28"/>
        </w:rPr>
        <w:t>у</w:t>
      </w:r>
      <w:r w:rsidR="00A059B5" w:rsidRPr="00745092">
        <w:rPr>
          <w:rFonts w:ascii="Times New Roman" w:hAnsi="Times New Roman" w:cs="Times New Roman"/>
          <w:sz w:val="28"/>
          <w:szCs w:val="28"/>
        </w:rPr>
        <w:t xml:space="preserve"> степени соблюдения установленных правовыми актами, регулирующими бюджетные правоотношения, и ведомственными (внутренними) актами главного администратора (администратора) бюджетных средств требований к организации, выполнению (обеспечению выполнения) внутренних бюджетных процедур;</w:t>
      </w:r>
    </w:p>
    <w:p w:rsidR="00A059B5" w:rsidRPr="00745092" w:rsidRDefault="00F13376" w:rsidP="00745092">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е</w:t>
      </w:r>
      <w:r w:rsidR="00A059B5" w:rsidRPr="00745092">
        <w:rPr>
          <w:rFonts w:ascii="Times New Roman" w:hAnsi="Times New Roman" w:cs="Times New Roman"/>
          <w:sz w:val="28"/>
          <w:szCs w:val="28"/>
        </w:rPr>
        <w:t xml:space="preserve">) выявление недостатков в части регламентации процесса выполнения внутренних бюджетных процедур, в том числе недостаточности положений ведомственных (внутренних) актов главного администратора (администратора) бюджетных средств, устанавливающих требования к организации, выполнению (обеспечению выполнения) внутренних бюджетных процедур, и (или) </w:t>
      </w:r>
      <w:r w:rsidR="00A059B5" w:rsidRPr="005844B2">
        <w:rPr>
          <w:rFonts w:ascii="Times New Roman" w:hAnsi="Times New Roman" w:cs="Times New Roman"/>
          <w:sz w:val="28"/>
          <w:szCs w:val="28"/>
        </w:rPr>
        <w:t>несоответстви</w:t>
      </w:r>
      <w:r w:rsidR="00A059B5" w:rsidRPr="00745092">
        <w:rPr>
          <w:rFonts w:ascii="Times New Roman" w:hAnsi="Times New Roman" w:cs="Times New Roman"/>
          <w:sz w:val="28"/>
          <w:szCs w:val="28"/>
        </w:rPr>
        <w:t>я</w:t>
      </w:r>
      <w:r w:rsidR="00A059B5" w:rsidRPr="005844B2">
        <w:rPr>
          <w:rFonts w:ascii="Times New Roman" w:hAnsi="Times New Roman" w:cs="Times New Roman"/>
          <w:sz w:val="28"/>
          <w:szCs w:val="28"/>
        </w:rPr>
        <w:t xml:space="preserve"> положений </w:t>
      </w:r>
      <w:r w:rsidR="00A059B5" w:rsidRPr="00745092">
        <w:rPr>
          <w:rFonts w:ascii="Times New Roman" w:hAnsi="Times New Roman" w:cs="Times New Roman"/>
          <w:sz w:val="28"/>
          <w:szCs w:val="28"/>
        </w:rPr>
        <w:t xml:space="preserve">этих актов </w:t>
      </w:r>
      <w:r w:rsidR="00A059B5" w:rsidRPr="005844B2">
        <w:rPr>
          <w:rFonts w:ascii="Times New Roman" w:hAnsi="Times New Roman" w:cs="Times New Roman"/>
          <w:sz w:val="28"/>
          <w:szCs w:val="28"/>
        </w:rPr>
        <w:t>нормативным правовым актам, регулирующим бюджетные правоотношения, на момент совершения операции;</w:t>
      </w:r>
    </w:p>
    <w:p w:rsidR="00A059B5" w:rsidRPr="00745092" w:rsidRDefault="00F13376" w:rsidP="00745092">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ж</w:t>
      </w:r>
      <w:r w:rsidR="00A059B5" w:rsidRPr="00745092">
        <w:rPr>
          <w:rFonts w:ascii="Times New Roman" w:hAnsi="Times New Roman" w:cs="Times New Roman"/>
          <w:sz w:val="28"/>
          <w:szCs w:val="28"/>
        </w:rPr>
        <w:t>) формирование предложений и рекомендаций по совершенствованию выполнения внутренних бюджетных процедур;</w:t>
      </w:r>
    </w:p>
    <w:p w:rsidR="00A059B5" w:rsidRPr="00745092" w:rsidRDefault="00F13376" w:rsidP="00745092">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з</w:t>
      </w:r>
      <w:r w:rsidR="00A059B5" w:rsidRPr="00745092">
        <w:rPr>
          <w:rFonts w:ascii="Times New Roman" w:hAnsi="Times New Roman" w:cs="Times New Roman"/>
          <w:sz w:val="28"/>
          <w:szCs w:val="28"/>
        </w:rPr>
        <w:t>) изучение совершаемых субъектами внутреннего финансового контроля и (или) прикладными программными средствами автоматизации контрольных действий в целях определения операций, в отношении которых контрольные действия не осуществлялись и (или) осуществлялись не в полной мере;</w:t>
      </w:r>
    </w:p>
    <w:p w:rsidR="005844B2" w:rsidRPr="00745092" w:rsidRDefault="00F13376" w:rsidP="00745092">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и</w:t>
      </w:r>
      <w:r w:rsidR="00A059B5" w:rsidRPr="00745092">
        <w:rPr>
          <w:rFonts w:ascii="Times New Roman" w:hAnsi="Times New Roman" w:cs="Times New Roman"/>
          <w:sz w:val="28"/>
          <w:szCs w:val="28"/>
        </w:rPr>
        <w:t>) изучение результатов контрольных действий, в том числе анализ причин и условий нарушений и (или) недостатков (в случае их выявления);</w:t>
      </w:r>
    </w:p>
    <w:p w:rsidR="005844B2" w:rsidRPr="00745092" w:rsidRDefault="00F13376" w:rsidP="00745092">
      <w:pPr>
        <w:tabs>
          <w:tab w:val="left" w:pos="1418"/>
        </w:tabs>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к</w:t>
      </w:r>
      <w:r w:rsidR="00A059B5" w:rsidRPr="00745092">
        <w:rPr>
          <w:rFonts w:ascii="Times New Roman" w:hAnsi="Times New Roman" w:cs="Times New Roman"/>
          <w:sz w:val="28"/>
          <w:szCs w:val="28"/>
        </w:rPr>
        <w:t xml:space="preserve">) </w:t>
      </w:r>
      <w:r w:rsidRPr="00745092">
        <w:rPr>
          <w:rFonts w:ascii="Times New Roman" w:hAnsi="Times New Roman" w:cs="Times New Roman"/>
          <w:sz w:val="28"/>
          <w:szCs w:val="28"/>
        </w:rPr>
        <w:t>оценк</w:t>
      </w:r>
      <w:r w:rsidR="004467E3" w:rsidRPr="00745092">
        <w:rPr>
          <w:rFonts w:ascii="Times New Roman" w:hAnsi="Times New Roman" w:cs="Times New Roman"/>
          <w:sz w:val="28"/>
          <w:szCs w:val="28"/>
        </w:rPr>
        <w:t>у</w:t>
      </w:r>
      <w:r w:rsidR="00A059B5" w:rsidRPr="00745092">
        <w:rPr>
          <w:rFonts w:ascii="Times New Roman" w:hAnsi="Times New Roman" w:cs="Times New Roman"/>
          <w:sz w:val="28"/>
          <w:szCs w:val="28"/>
        </w:rPr>
        <w:t xml:space="preserve">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A059B5" w:rsidRPr="00745092" w:rsidRDefault="00F13376"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lang w:eastAsia="ru-RU"/>
        </w:rPr>
        <w:t>л</w:t>
      </w:r>
      <w:r w:rsidR="00A059B5" w:rsidRPr="00745092">
        <w:rPr>
          <w:rFonts w:ascii="Times New Roman" w:hAnsi="Times New Roman" w:cs="Times New Roman"/>
          <w:sz w:val="28"/>
          <w:szCs w:val="28"/>
          <w:lang w:eastAsia="ru-RU"/>
        </w:rPr>
        <w:t>) формирование предложений и рекомендаций по организации и применению контрольных действий в целях:</w:t>
      </w:r>
    </w:p>
    <w:p w:rsidR="00A059B5" w:rsidRPr="00745092" w:rsidRDefault="00A059B5"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lang w:eastAsia="ru-RU"/>
        </w:rPr>
        <w:t>минимизации бюджетных рисков при выполнении внутренних бюджетных процедур, операций;</w:t>
      </w:r>
    </w:p>
    <w:p w:rsidR="00A059B5" w:rsidRPr="00745092" w:rsidRDefault="00A059B5"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lang w:eastAsia="ru-RU"/>
        </w:rPr>
        <w:t>обеспечения отсутствия и (или) существенного снижения числа нарушений и (или) недостатков, а также устранения их причин и условий;</w:t>
      </w:r>
    </w:p>
    <w:p w:rsidR="00A059B5" w:rsidRPr="00745092" w:rsidRDefault="00A059B5"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lang w:eastAsia="ru-RU"/>
        </w:rPr>
        <w:t>достижения главным администратором (администратором) бюджетных средств целевых значений показателей качества финансового менеджмента, определенных в соответствии с  предусмотренным статьей 160.2-1 Бюджетного кодекса Российской Федерации Порядком проведения мониторинга качества финансового менеджмента;</w:t>
      </w:r>
    </w:p>
    <w:p w:rsidR="009B42F8" w:rsidRPr="00745092" w:rsidRDefault="00A059B5"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lang w:eastAsia="ru-RU"/>
        </w:rPr>
        <w:lastRenderedPageBreak/>
        <w:t>повышения эффективности использования бюджетных средств.</w:t>
      </w:r>
    </w:p>
    <w:p w:rsidR="009A78C1" w:rsidRPr="00745092" w:rsidRDefault="009A78C1" w:rsidP="00745092">
      <w:pPr>
        <w:tabs>
          <w:tab w:val="left" w:pos="1418"/>
        </w:tabs>
        <w:spacing w:after="0" w:line="360" w:lineRule="auto"/>
        <w:ind w:firstLine="709"/>
        <w:jc w:val="both"/>
        <w:rPr>
          <w:rFonts w:ascii="Times New Roman" w:hAnsi="Times New Roman" w:cs="Times New Roman"/>
          <w:sz w:val="28"/>
          <w:szCs w:val="28"/>
          <w:lang w:eastAsia="ru-RU"/>
        </w:rPr>
      </w:pPr>
      <w:r w:rsidRPr="00745092">
        <w:rPr>
          <w:rFonts w:ascii="Times New Roman" w:hAnsi="Times New Roman" w:cs="Times New Roman"/>
          <w:sz w:val="28"/>
          <w:szCs w:val="28"/>
          <w:lang w:eastAsia="ru-RU"/>
        </w:rPr>
        <w:t>1</w:t>
      </w:r>
      <w:r w:rsidR="001504D4" w:rsidRPr="00745092">
        <w:rPr>
          <w:rFonts w:ascii="Times New Roman" w:hAnsi="Times New Roman" w:cs="Times New Roman"/>
          <w:sz w:val="28"/>
          <w:szCs w:val="28"/>
          <w:lang w:eastAsia="ru-RU"/>
        </w:rPr>
        <w:t>5</w:t>
      </w:r>
      <w:r w:rsidRPr="00745092">
        <w:rPr>
          <w:rFonts w:ascii="Times New Roman" w:hAnsi="Times New Roman" w:cs="Times New Roman"/>
          <w:sz w:val="28"/>
          <w:szCs w:val="28"/>
          <w:lang w:eastAsia="ru-RU"/>
        </w:rPr>
        <w:t xml:space="preserve">.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sidRPr="00745092">
        <w:rPr>
          <w:rFonts w:ascii="Times New Roman" w:hAnsi="Times New Roman" w:cs="Times New Roman"/>
          <w:sz w:val="28"/>
          <w:szCs w:val="28"/>
          <w:lang w:eastAsia="ru-RU"/>
        </w:rPr>
        <w:br/>
        <w:t xml:space="preserve">пунктом 5 статьи </w:t>
      </w:r>
      <w:r w:rsidRPr="00745092">
        <w:rPr>
          <w:rFonts w:ascii="Times New Roman" w:hAnsi="Times New Roman" w:cs="Times New Roman"/>
          <w:sz w:val="28"/>
          <w:szCs w:val="28"/>
        </w:rPr>
        <w:t>26</w:t>
      </w:r>
      <w:r w:rsidRPr="00745092">
        <w:rPr>
          <w:rFonts w:ascii="Times New Roman" w:hAnsi="Times New Roman" w:cs="Times New Roman"/>
          <w:bCs/>
          <w:sz w:val="28"/>
          <w:szCs w:val="28"/>
        </w:rPr>
        <w:t>4</w:t>
      </w:r>
      <w:r w:rsidRPr="00745092">
        <w:rPr>
          <w:rFonts w:ascii="Times New Roman" w:hAnsi="Times New Roman" w:cs="Times New Roman"/>
          <w:bCs/>
          <w:sz w:val="28"/>
          <w:szCs w:val="28"/>
          <w:vertAlign w:val="superscript"/>
        </w:rPr>
        <w:t xml:space="preserve">1 </w:t>
      </w:r>
      <w:r w:rsidRPr="00745092">
        <w:rPr>
          <w:rFonts w:ascii="Times New Roman" w:hAnsi="Times New Roman" w:cs="Times New Roman"/>
          <w:sz w:val="28"/>
          <w:szCs w:val="28"/>
          <w:lang w:eastAsia="ru-RU"/>
        </w:rPr>
        <w:t>Бюджетного кодекса Российской Федерации, деятельность субъекта внутреннего финансового аудита должна быть направлена на решение следующих задач:</w:t>
      </w:r>
    </w:p>
    <w:p w:rsidR="00AA1DEC" w:rsidRPr="00745092" w:rsidRDefault="009B42F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а) </w:t>
      </w:r>
      <w:r w:rsidR="00AA1DEC" w:rsidRPr="00745092">
        <w:rPr>
          <w:rFonts w:ascii="Times New Roman" w:hAnsi="Times New Roman" w:cs="Times New Roman"/>
          <w:sz w:val="28"/>
          <w:szCs w:val="28"/>
        </w:rPr>
        <w:t xml:space="preserve">изучение порядка формирования (актуализации) учетной политики и ее </w:t>
      </w:r>
    </w:p>
    <w:p w:rsidR="00AA1DEC" w:rsidRPr="00745092" w:rsidRDefault="00AA1DEC" w:rsidP="00745092">
      <w:pPr>
        <w:spacing w:after="0" w:line="360" w:lineRule="auto"/>
        <w:rPr>
          <w:rFonts w:ascii="Times New Roman" w:hAnsi="Times New Roman" w:cs="Times New Roman"/>
          <w:sz w:val="28"/>
          <w:szCs w:val="28"/>
        </w:rPr>
      </w:pPr>
      <w:r w:rsidRPr="00745092">
        <w:rPr>
          <w:rFonts w:ascii="Times New Roman" w:hAnsi="Times New Roman" w:cs="Times New Roman"/>
          <w:sz w:val="28"/>
          <w:szCs w:val="28"/>
        </w:rPr>
        <w:t>соответствия установленным требованиям;</w:t>
      </w:r>
    </w:p>
    <w:p w:rsidR="00C57CDA" w:rsidRPr="00745092" w:rsidRDefault="009B42F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б) </w:t>
      </w:r>
      <w:r w:rsidR="00AA1DEC" w:rsidRPr="00745092">
        <w:rPr>
          <w:rFonts w:ascii="Times New Roman" w:hAnsi="Times New Roman" w:cs="Times New Roman"/>
          <w:sz w:val="28"/>
          <w:szCs w:val="28"/>
        </w:rPr>
        <w:t>изучение порядка (правильности и своевременности)</w:t>
      </w:r>
      <w:r w:rsidR="00EB73FF" w:rsidRPr="00745092">
        <w:rPr>
          <w:rFonts w:ascii="Times New Roman" w:hAnsi="Times New Roman" w:cs="Times New Roman"/>
          <w:sz w:val="28"/>
          <w:szCs w:val="28"/>
        </w:rPr>
        <w:t xml:space="preserve"> </w:t>
      </w:r>
      <w:r w:rsidR="00AA1DEC" w:rsidRPr="00745092">
        <w:rPr>
          <w:rFonts w:ascii="Times New Roman" w:hAnsi="Times New Roman" w:cs="Times New Roman"/>
          <w:sz w:val="28"/>
          <w:szCs w:val="28"/>
        </w:rPr>
        <w:t>оформления и принятия к учету первичных учетных документов, проведения инвентаризации активов и обязательств, хранения документов бюджетного учета;</w:t>
      </w:r>
    </w:p>
    <w:p w:rsidR="00C57CDA" w:rsidRPr="00745092" w:rsidRDefault="009B42F8" w:rsidP="00745092">
      <w:pPr>
        <w:spacing w:after="0"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в) </w:t>
      </w:r>
      <w:r w:rsidR="00C57CDA" w:rsidRPr="00745092">
        <w:rPr>
          <w:rFonts w:ascii="Times New Roman" w:hAnsi="Times New Roman" w:cs="Times New Roman"/>
          <w:sz w:val="28"/>
          <w:szCs w:val="28"/>
        </w:rPr>
        <w:t>изучение порядка (правильности и своевременности) ведения регистров бюджетного учета, частоты и правильности внесения в них исправлений, соответствия их требованиям, установленным в нормативных правовых актах, регулирующих ведение бюджетного учета;</w:t>
      </w:r>
    </w:p>
    <w:p w:rsidR="00EB73FF" w:rsidRPr="00745092" w:rsidRDefault="009B42F8"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г) </w:t>
      </w:r>
      <w:r w:rsidR="00EB73FF" w:rsidRPr="00745092">
        <w:rPr>
          <w:rFonts w:ascii="Times New Roman" w:hAnsi="Times New Roman" w:cs="Times New Roman"/>
          <w:sz w:val="28"/>
          <w:szCs w:val="28"/>
        </w:rPr>
        <w:t>определение данных и используемых в их отношении методов внутреннего финансового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9B42F8" w:rsidRPr="00745092" w:rsidRDefault="009B42F8"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д) </w:t>
      </w:r>
      <w:r w:rsidR="00EB73FF" w:rsidRPr="00745092">
        <w:rPr>
          <w:rFonts w:ascii="Times New Roman" w:hAnsi="Times New Roman" w:cs="Times New Roman"/>
          <w:sz w:val="28"/>
          <w:szCs w:val="28"/>
        </w:rPr>
        <w:t xml:space="preserve">подтверждение законности и полноты формирования финансовых и первичных учетных документов, </w:t>
      </w:r>
      <w:r w:rsidRPr="00745092">
        <w:rPr>
          <w:rFonts w:ascii="Times New Roman" w:hAnsi="Times New Roman" w:cs="Times New Roman"/>
          <w:sz w:val="28"/>
          <w:szCs w:val="28"/>
        </w:rPr>
        <w:t xml:space="preserve">а также </w:t>
      </w:r>
      <w:r w:rsidR="00DC344F" w:rsidRPr="00745092">
        <w:rPr>
          <w:rFonts w:ascii="Times New Roman" w:hAnsi="Times New Roman" w:cs="Times New Roman"/>
          <w:sz w:val="28"/>
          <w:szCs w:val="28"/>
        </w:rPr>
        <w:t xml:space="preserve">достоверности данных, содержащихся в регистрах бюджетного учета, </w:t>
      </w:r>
      <w:r w:rsidRPr="00745092">
        <w:rPr>
          <w:rFonts w:ascii="Times New Roman" w:hAnsi="Times New Roman" w:cs="Times New Roman"/>
          <w:sz w:val="28"/>
          <w:szCs w:val="28"/>
        </w:rPr>
        <w:t xml:space="preserve">и </w:t>
      </w:r>
      <w:r w:rsidR="00EB73FF" w:rsidRPr="00745092">
        <w:rPr>
          <w:rFonts w:ascii="Times New Roman" w:hAnsi="Times New Roman" w:cs="Times New Roman"/>
          <w:sz w:val="28"/>
          <w:szCs w:val="28"/>
        </w:rPr>
        <w:t>наделения субъектов внутреннего финансового контроля правами доступа к записям в регистрах бюджетного учета;</w:t>
      </w:r>
    </w:p>
    <w:p w:rsidR="009B42F8" w:rsidRPr="00745092" w:rsidRDefault="009B42F8"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е) </w:t>
      </w:r>
      <w:r w:rsidR="00C57CDA" w:rsidRPr="00745092">
        <w:rPr>
          <w:rFonts w:ascii="Times New Roman" w:hAnsi="Times New Roman" w:cs="Times New Roman"/>
          <w:sz w:val="28"/>
          <w:szCs w:val="28"/>
        </w:rPr>
        <w:t>подтверждение соответствия учетной политики</w:t>
      </w:r>
      <w:r w:rsidR="00DC344F" w:rsidRPr="00745092">
        <w:rPr>
          <w:rFonts w:ascii="Times New Roman" w:hAnsi="Times New Roman" w:cs="Times New Roman"/>
          <w:sz w:val="28"/>
          <w:szCs w:val="28"/>
        </w:rPr>
        <w:t>,</w:t>
      </w:r>
      <w:r w:rsidR="00C57CDA" w:rsidRPr="00745092">
        <w:rPr>
          <w:rFonts w:ascii="Times New Roman" w:hAnsi="Times New Roman" w:cs="Times New Roman"/>
          <w:sz w:val="28"/>
          <w:szCs w:val="28"/>
        </w:rPr>
        <w:t xml:space="preserve"> </w:t>
      </w:r>
      <w:r w:rsidR="00DC344F" w:rsidRPr="00745092">
        <w:rPr>
          <w:rFonts w:ascii="Times New Roman" w:hAnsi="Times New Roman" w:cs="Times New Roman"/>
          <w:sz w:val="28"/>
          <w:szCs w:val="28"/>
        </w:rPr>
        <w:t xml:space="preserve">порядка </w:t>
      </w:r>
      <w:r w:rsidR="00C57CDA" w:rsidRPr="00745092">
        <w:rPr>
          <w:rFonts w:ascii="Times New Roman" w:hAnsi="Times New Roman" w:cs="Times New Roman"/>
          <w:sz w:val="28"/>
          <w:szCs w:val="28"/>
        </w:rPr>
        <w:t xml:space="preserve">ведения </w:t>
      </w:r>
      <w:r w:rsidR="00C57CDA" w:rsidRPr="00745092">
        <w:rPr>
          <w:rFonts w:ascii="Times New Roman" w:hAnsi="Times New Roman" w:cs="Times New Roman"/>
          <w:sz w:val="28"/>
          <w:szCs w:val="28"/>
        </w:rPr>
        <w:lastRenderedPageBreak/>
        <w:t xml:space="preserve">бюджетного учета </w:t>
      </w:r>
      <w:r w:rsidR="00DC344F" w:rsidRPr="00745092">
        <w:rPr>
          <w:rFonts w:ascii="Times New Roman" w:hAnsi="Times New Roman" w:cs="Times New Roman"/>
          <w:sz w:val="28"/>
          <w:szCs w:val="28"/>
        </w:rPr>
        <w:t>и составления бюджетной отчетности</w:t>
      </w:r>
      <w:r w:rsidRPr="00745092">
        <w:rPr>
          <w:rFonts w:ascii="Times New Roman" w:hAnsi="Times New Roman" w:cs="Times New Roman"/>
          <w:sz w:val="28"/>
          <w:szCs w:val="28"/>
        </w:rPr>
        <w:t xml:space="preserve"> (соответствия состава бюджетной отчетности) </w:t>
      </w:r>
      <w:r w:rsidR="00C57CDA" w:rsidRPr="00745092">
        <w:rPr>
          <w:rFonts w:ascii="Times New Roman" w:hAnsi="Times New Roman" w:cs="Times New Roman"/>
          <w:sz w:val="28"/>
          <w:szCs w:val="28"/>
        </w:rPr>
        <w:t>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w:t>
      </w:r>
    </w:p>
    <w:p w:rsidR="00F16661" w:rsidRPr="00745092" w:rsidRDefault="00F16661"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ж) формирование предложений и рекомендаций по:</w:t>
      </w:r>
    </w:p>
    <w:p w:rsidR="00F16661" w:rsidRPr="00745092" w:rsidRDefault="00F16661"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предотвращению нарушений законности и полноты формирования финансовых и первичных учетных документов, несанкционированного доступа к записям в регистрах бюджетного учета;</w:t>
      </w:r>
    </w:p>
    <w:p w:rsidR="00F16661" w:rsidRPr="00745092" w:rsidRDefault="00F16661"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по предотвращению нарушений, отклонений, ошибок и искажений при формировании регистров бюджетного учета и бюджетной отчетности;</w:t>
      </w:r>
    </w:p>
    <w:p w:rsidR="00F16661" w:rsidRPr="00745092" w:rsidRDefault="00F16661"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совершенствованию применяемых процедур ведения бюджетного учета;</w:t>
      </w:r>
    </w:p>
    <w:p w:rsidR="00EC5DA9" w:rsidRDefault="00F16661" w:rsidP="00EC5DA9">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з) </w:t>
      </w:r>
      <w:r w:rsidRPr="00CF4B8E">
        <w:rPr>
          <w:rFonts w:ascii="Times New Roman" w:hAnsi="Times New Roman" w:cs="Times New Roman"/>
          <w:sz w:val="28"/>
          <w:szCs w:val="28"/>
        </w:rPr>
        <w:t>формировани</w:t>
      </w:r>
      <w:r w:rsidRPr="00745092">
        <w:rPr>
          <w:rFonts w:ascii="Times New Roman" w:hAnsi="Times New Roman" w:cs="Times New Roman"/>
          <w:sz w:val="28"/>
          <w:szCs w:val="28"/>
        </w:rPr>
        <w:t>е</w:t>
      </w:r>
      <w:r w:rsidRPr="00CF4B8E">
        <w:rPr>
          <w:rFonts w:ascii="Times New Roman" w:hAnsi="Times New Roman" w:cs="Times New Roman"/>
          <w:sz w:val="28"/>
          <w:szCs w:val="28"/>
        </w:rPr>
        <w:t xml:space="preserve"> </w:t>
      </w:r>
      <w:r w:rsidRPr="00745092">
        <w:rPr>
          <w:rFonts w:ascii="Times New Roman" w:hAnsi="Times New Roman" w:cs="Times New Roman"/>
          <w:sz w:val="28"/>
          <w:szCs w:val="28"/>
        </w:rPr>
        <w:t xml:space="preserve">субъектом внутреннего финансового аудита </w:t>
      </w:r>
      <w:r w:rsidRPr="00CF4B8E">
        <w:rPr>
          <w:rFonts w:ascii="Times New Roman" w:hAnsi="Times New Roman" w:cs="Times New Roman"/>
          <w:sz w:val="28"/>
          <w:szCs w:val="28"/>
        </w:rPr>
        <w:t>суждения о достоверности бюджетной отчетности</w:t>
      </w:r>
      <w:r w:rsidRPr="00745092">
        <w:rPr>
          <w:rFonts w:ascii="Times New Roman" w:hAnsi="Times New Roman" w:cs="Times New Roman"/>
          <w:sz w:val="28"/>
          <w:szCs w:val="28"/>
        </w:rPr>
        <w:t xml:space="preserve"> </w:t>
      </w:r>
      <w:r w:rsidR="00EC5DA9" w:rsidRPr="00745092">
        <w:rPr>
          <w:rFonts w:ascii="Times New Roman" w:hAnsi="Times New Roman" w:cs="Times New Roman"/>
          <w:sz w:val="28"/>
          <w:szCs w:val="28"/>
        </w:rPr>
        <w:t>в целях подтверждения</w:t>
      </w:r>
      <w:r w:rsidR="00EC5DA9">
        <w:rPr>
          <w:rFonts w:ascii="Times New Roman" w:hAnsi="Times New Roman" w:cs="Times New Roman"/>
          <w:sz w:val="28"/>
          <w:szCs w:val="28"/>
        </w:rPr>
        <w:t xml:space="preserve"> </w:t>
      </w:r>
      <w:r w:rsidR="00EC5DA9" w:rsidRPr="00EC5DA9">
        <w:rPr>
          <w:rFonts w:ascii="Times New Roman" w:hAnsi="Times New Roman" w:cs="Times New Roman"/>
          <w:sz w:val="28"/>
          <w:szCs w:val="28"/>
        </w:rPr>
        <w:t>достоверности бюджетной отчетности получателя бюджетных средств, сформированной главным администратором (администратором) бюджетных средств (индивидуальной бюджетной отчетности), а также соблюдения главным администратором (администратором) бюджетных средств порядка формирования сводной бюджетной отчетности (консолидированной бюджетной отчетности</w:t>
      </w:r>
      <w:r w:rsidR="00EC5DA9">
        <w:rPr>
          <w:rFonts w:ascii="Times New Roman" w:hAnsi="Times New Roman" w:cs="Times New Roman"/>
          <w:sz w:val="28"/>
          <w:szCs w:val="28"/>
        </w:rPr>
        <w:t>).</w:t>
      </w:r>
    </w:p>
    <w:p w:rsidR="00513F55" w:rsidRDefault="00F16661" w:rsidP="00745092">
      <w:pPr>
        <w:pStyle w:val="ConsPlusNormal"/>
        <w:spacing w:line="360" w:lineRule="auto"/>
        <w:ind w:firstLine="709"/>
        <w:jc w:val="both"/>
        <w:rPr>
          <w:rFonts w:ascii="Times New Roman" w:hAnsi="Times New Roman" w:cs="Times New Roman"/>
          <w:sz w:val="28"/>
          <w:szCs w:val="28"/>
        </w:rPr>
      </w:pPr>
      <w:r w:rsidRPr="00CF4B8E">
        <w:rPr>
          <w:rFonts w:ascii="Times New Roman" w:hAnsi="Times New Roman" w:cs="Times New Roman"/>
          <w:sz w:val="28"/>
          <w:szCs w:val="28"/>
        </w:rPr>
        <w:t>При формировании суждения о достоверности бюджетной отчетности учитываются положения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745092">
        <w:rPr>
          <w:rStyle w:val="af8"/>
          <w:rFonts w:ascii="Times New Roman" w:hAnsi="Times New Roman" w:cs="Times New Roman"/>
          <w:sz w:val="28"/>
          <w:szCs w:val="28"/>
        </w:rPr>
        <w:footnoteReference w:id="1"/>
      </w:r>
      <w:r w:rsidR="00DD71B0" w:rsidRPr="00745092">
        <w:rPr>
          <w:rFonts w:ascii="Times New Roman" w:hAnsi="Times New Roman" w:cs="Times New Roman"/>
          <w:sz w:val="28"/>
          <w:szCs w:val="28"/>
        </w:rPr>
        <w:t>.</w:t>
      </w:r>
    </w:p>
    <w:p w:rsidR="00F13376" w:rsidRPr="00745092" w:rsidRDefault="00F16661"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1</w:t>
      </w:r>
      <w:r w:rsidR="001504D4" w:rsidRPr="00745092">
        <w:rPr>
          <w:rFonts w:ascii="Times New Roman" w:hAnsi="Times New Roman" w:cs="Times New Roman"/>
          <w:sz w:val="28"/>
          <w:szCs w:val="28"/>
        </w:rPr>
        <w:t>6</w:t>
      </w:r>
      <w:r w:rsidRPr="00745092">
        <w:rPr>
          <w:rFonts w:ascii="Times New Roman" w:hAnsi="Times New Roman" w:cs="Times New Roman"/>
          <w:sz w:val="28"/>
          <w:szCs w:val="28"/>
        </w:rPr>
        <w:t>. В целях повышения качества финансового менеджмента деятельность субъекта внутреннего финансового аудита должна быть направлена на решение следующих задач:</w:t>
      </w:r>
    </w:p>
    <w:p w:rsidR="00F13376" w:rsidRPr="00745092" w:rsidRDefault="00F77A26"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а) </w:t>
      </w:r>
      <w:r w:rsidR="00F13376" w:rsidRPr="00745092">
        <w:rPr>
          <w:rFonts w:ascii="Times New Roman" w:hAnsi="Times New Roman" w:cs="Times New Roman"/>
          <w:sz w:val="28"/>
          <w:szCs w:val="28"/>
        </w:rPr>
        <w:t xml:space="preserve">определение эффективности применяемых прикладных программных </w:t>
      </w:r>
      <w:r w:rsidR="00F13376" w:rsidRPr="00745092">
        <w:rPr>
          <w:rFonts w:ascii="Times New Roman" w:hAnsi="Times New Roman" w:cs="Times New Roman"/>
          <w:sz w:val="28"/>
          <w:szCs w:val="28"/>
        </w:rPr>
        <w:lastRenderedPageBreak/>
        <w:t>средств автоматизации при выполнении внутренних бюджетных процедур, операций и формирование предложений и рекомендаций по модернизации этих средств автоматизации и повышению эффективности их применения;</w:t>
      </w:r>
    </w:p>
    <w:p w:rsidR="001504D4" w:rsidRPr="00745092" w:rsidRDefault="00F77A26"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б) </w:t>
      </w:r>
      <w:r w:rsidR="00F13376" w:rsidRPr="00745092">
        <w:rPr>
          <w:rFonts w:ascii="Times New Roman" w:hAnsi="Times New Roman" w:cs="Times New Roman"/>
          <w:sz w:val="28"/>
          <w:szCs w:val="28"/>
        </w:rPr>
        <w:t>оценк</w:t>
      </w:r>
      <w:r w:rsidR="004467E3" w:rsidRPr="00745092">
        <w:rPr>
          <w:rFonts w:ascii="Times New Roman" w:hAnsi="Times New Roman" w:cs="Times New Roman"/>
          <w:sz w:val="28"/>
          <w:szCs w:val="28"/>
        </w:rPr>
        <w:t>у</w:t>
      </w:r>
      <w:r w:rsidR="00F13376" w:rsidRPr="00745092">
        <w:rPr>
          <w:rFonts w:ascii="Times New Roman" w:hAnsi="Times New Roman" w:cs="Times New Roman"/>
          <w:sz w:val="28"/>
          <w:szCs w:val="28"/>
        </w:rPr>
        <w:t xml:space="preserve"> исполнения бюджетных полномочий</w:t>
      </w:r>
      <w:r w:rsidR="004467E3" w:rsidRPr="00745092">
        <w:rPr>
          <w:rFonts w:ascii="Times New Roman" w:hAnsi="Times New Roman" w:cs="Times New Roman"/>
          <w:sz w:val="28"/>
          <w:szCs w:val="28"/>
        </w:rPr>
        <w:t xml:space="preserve"> соответственно главн</w:t>
      </w:r>
      <w:r w:rsidR="001504D4" w:rsidRPr="00745092">
        <w:rPr>
          <w:rFonts w:ascii="Times New Roman" w:hAnsi="Times New Roman" w:cs="Times New Roman"/>
          <w:sz w:val="28"/>
          <w:szCs w:val="28"/>
        </w:rPr>
        <w:t xml:space="preserve">ым </w:t>
      </w:r>
      <w:r w:rsidR="004467E3" w:rsidRPr="00745092">
        <w:rPr>
          <w:rFonts w:ascii="Times New Roman" w:hAnsi="Times New Roman" w:cs="Times New Roman"/>
          <w:sz w:val="28"/>
          <w:szCs w:val="28"/>
        </w:rPr>
        <w:t>администратор</w:t>
      </w:r>
      <w:r w:rsidR="001504D4" w:rsidRPr="00745092">
        <w:rPr>
          <w:rFonts w:ascii="Times New Roman" w:hAnsi="Times New Roman" w:cs="Times New Roman"/>
          <w:sz w:val="28"/>
          <w:szCs w:val="28"/>
        </w:rPr>
        <w:t xml:space="preserve">ом </w:t>
      </w:r>
      <w:r w:rsidR="004467E3" w:rsidRPr="00745092">
        <w:rPr>
          <w:rFonts w:ascii="Times New Roman" w:hAnsi="Times New Roman" w:cs="Times New Roman"/>
          <w:sz w:val="28"/>
          <w:szCs w:val="28"/>
        </w:rPr>
        <w:t>(администратор</w:t>
      </w:r>
      <w:r w:rsidR="001504D4" w:rsidRPr="00745092">
        <w:rPr>
          <w:rFonts w:ascii="Times New Roman" w:hAnsi="Times New Roman" w:cs="Times New Roman"/>
          <w:sz w:val="28"/>
          <w:szCs w:val="28"/>
        </w:rPr>
        <w:t>ом</w:t>
      </w:r>
      <w:r w:rsidR="004467E3" w:rsidRPr="00745092">
        <w:rPr>
          <w:rFonts w:ascii="Times New Roman" w:hAnsi="Times New Roman" w:cs="Times New Roman"/>
          <w:sz w:val="28"/>
          <w:szCs w:val="28"/>
        </w:rPr>
        <w:t xml:space="preserve">) бюджетных средств, в том числе во взаимосвязи </w:t>
      </w:r>
      <w:r w:rsidR="001504D4" w:rsidRPr="00745092">
        <w:rPr>
          <w:rFonts w:ascii="Times New Roman" w:hAnsi="Times New Roman" w:cs="Times New Roman"/>
          <w:sz w:val="28"/>
          <w:szCs w:val="28"/>
        </w:rPr>
        <w:t>с результатами проведения мониторинга качества финансового менеджмента и необходимостью достижения целевых значений показателей качества финансового менеджмента в целях формирования и предоставления предложений о повышении качества финансового менеджмента;</w:t>
      </w:r>
    </w:p>
    <w:p w:rsidR="001504D4" w:rsidRPr="00745092" w:rsidRDefault="00F77A26"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в) </w:t>
      </w:r>
      <w:r w:rsidR="001504D4" w:rsidRPr="00745092">
        <w:rPr>
          <w:rFonts w:ascii="Times New Roman" w:hAnsi="Times New Roman" w:cs="Times New Roman"/>
          <w:sz w:val="28"/>
          <w:szCs w:val="28"/>
        </w:rPr>
        <w:t>оценку результатов исполнения направленных на повышение качества финансового менеджмента решений руководителя главного администратора (администратора) бюджетных средств, включая субъектов внутреннего финансового контроля;</w:t>
      </w:r>
    </w:p>
    <w:p w:rsidR="00B05EE4" w:rsidRPr="00745092" w:rsidRDefault="00F77A26"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г) формирование предложений и рекомендаций по предотвращению недостатков и нарушений</w:t>
      </w:r>
      <w:r w:rsidR="00745092" w:rsidRPr="00745092">
        <w:rPr>
          <w:rFonts w:ascii="Times New Roman" w:hAnsi="Times New Roman" w:cs="Times New Roman"/>
          <w:sz w:val="28"/>
          <w:szCs w:val="28"/>
        </w:rPr>
        <w:t>, совершенствованию информационного взаимодействия между субъектами внутреннего финансового контроля при выполнении ими внутренних бюджетных процедур, а также по повышению квалификации субъектов внутреннего финансового контроля, проведению их переподготовки</w:t>
      </w:r>
      <w:r w:rsidRPr="00745092">
        <w:rPr>
          <w:rFonts w:ascii="Times New Roman" w:hAnsi="Times New Roman" w:cs="Times New Roman"/>
          <w:sz w:val="28"/>
          <w:szCs w:val="28"/>
        </w:rPr>
        <w:t>;</w:t>
      </w:r>
    </w:p>
    <w:p w:rsidR="00F77A26" w:rsidRPr="00745092" w:rsidRDefault="00F77A26"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д) </w:t>
      </w:r>
      <w:r w:rsidR="00B05EE4" w:rsidRPr="00745092">
        <w:rPr>
          <w:rFonts w:ascii="Times New Roman" w:hAnsi="Times New Roman" w:cs="Times New Roman"/>
          <w:sz w:val="28"/>
          <w:szCs w:val="28"/>
        </w:rPr>
        <w:t xml:space="preserve">оценку </w:t>
      </w:r>
      <w:r w:rsidR="001504D4" w:rsidRPr="00745092">
        <w:rPr>
          <w:rFonts w:ascii="Times New Roman" w:hAnsi="Times New Roman" w:cs="Times New Roman"/>
          <w:sz w:val="28"/>
          <w:szCs w:val="28"/>
        </w:rPr>
        <w:t>результативности и экономности использования бюджетных средств</w:t>
      </w:r>
      <w:r w:rsidR="00B05EE4" w:rsidRPr="00745092">
        <w:rPr>
          <w:rFonts w:ascii="Times New Roman" w:hAnsi="Times New Roman" w:cs="Times New Roman"/>
          <w:sz w:val="28"/>
          <w:szCs w:val="28"/>
        </w:rPr>
        <w:t xml:space="preserve"> главным администратором (администратором) бюджетных средств</w:t>
      </w:r>
      <w:bookmarkStart w:id="1" w:name="_Toc425436187"/>
      <w:bookmarkStart w:id="2" w:name="_Toc346709318"/>
      <w:bookmarkStart w:id="3" w:name="_Toc184097537"/>
      <w:bookmarkStart w:id="4" w:name="_Toc185059080"/>
      <w:bookmarkStart w:id="5" w:name="_Toc196241018"/>
      <w:r w:rsidR="002E5841" w:rsidRPr="00745092">
        <w:rPr>
          <w:rFonts w:ascii="Times New Roman" w:hAnsi="Times New Roman" w:cs="Times New Roman"/>
          <w:sz w:val="28"/>
          <w:szCs w:val="28"/>
        </w:rPr>
        <w:t>, в том числе</w:t>
      </w:r>
      <w:r w:rsidR="00B05EE4" w:rsidRPr="00745092">
        <w:rPr>
          <w:rFonts w:ascii="Times New Roman" w:hAnsi="Times New Roman" w:cs="Times New Roman"/>
          <w:sz w:val="28"/>
          <w:szCs w:val="28"/>
        </w:rPr>
        <w:t xml:space="preserve"> </w:t>
      </w:r>
      <w:r w:rsidR="00B05EE4" w:rsidRPr="00E97F91">
        <w:rPr>
          <w:rFonts w:ascii="Times New Roman" w:hAnsi="Times New Roman" w:cs="Times New Roman"/>
          <w:sz w:val="28"/>
          <w:szCs w:val="28"/>
        </w:rPr>
        <w:t xml:space="preserve">путем формирования </w:t>
      </w:r>
      <w:r w:rsidR="00B05EE4" w:rsidRPr="00745092">
        <w:rPr>
          <w:rFonts w:ascii="Times New Roman" w:hAnsi="Times New Roman" w:cs="Times New Roman"/>
          <w:sz w:val="28"/>
          <w:szCs w:val="28"/>
        </w:rPr>
        <w:t xml:space="preserve">субъектом внутреннего финансового аудита </w:t>
      </w:r>
      <w:r w:rsidR="00B05EE4" w:rsidRPr="00CF4B8E">
        <w:rPr>
          <w:rFonts w:ascii="Times New Roman" w:hAnsi="Times New Roman" w:cs="Times New Roman"/>
          <w:sz w:val="28"/>
          <w:szCs w:val="28"/>
        </w:rPr>
        <w:t xml:space="preserve">суждения </w:t>
      </w:r>
      <w:r w:rsidR="00B05EE4" w:rsidRPr="00E97F91">
        <w:rPr>
          <w:rFonts w:ascii="Times New Roman" w:hAnsi="Times New Roman" w:cs="Times New Roman"/>
          <w:sz w:val="28"/>
          <w:szCs w:val="28"/>
        </w:rPr>
        <w:t>о:</w:t>
      </w:r>
    </w:p>
    <w:p w:rsidR="00F77A26" w:rsidRPr="00745092" w:rsidRDefault="00513F55" w:rsidP="00745092">
      <w:pPr>
        <w:pStyle w:val="ConsPlusNormal"/>
        <w:spacing w:line="360"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F77A26" w:rsidRPr="00745092" w:rsidRDefault="00B05EE4" w:rsidP="00745092">
      <w:pPr>
        <w:pStyle w:val="ConsPlusNormal"/>
        <w:spacing w:line="360" w:lineRule="auto"/>
        <w:ind w:firstLine="709"/>
        <w:jc w:val="both"/>
        <w:rPr>
          <w:rFonts w:ascii="Times New Roman" w:hAnsi="Times New Roman" w:cs="Times New Roman"/>
          <w:sz w:val="28"/>
          <w:szCs w:val="28"/>
        </w:rPr>
      </w:pPr>
      <w:r w:rsidRPr="00E97F91">
        <w:rPr>
          <w:rFonts w:ascii="Times New Roman" w:hAnsi="Times New Roman" w:cs="Times New Roman"/>
          <w:sz w:val="28"/>
          <w:szCs w:val="28"/>
        </w:rPr>
        <w:t>своевременности доведения и полноте распр</w:t>
      </w:r>
      <w:r w:rsidR="00513F55" w:rsidRPr="00745092">
        <w:rPr>
          <w:rFonts w:ascii="Times New Roman" w:hAnsi="Times New Roman" w:cs="Times New Roman"/>
          <w:sz w:val="28"/>
          <w:szCs w:val="28"/>
        </w:rPr>
        <w:t xml:space="preserve">еделения бюджетных ассигнований, а также о полноте обоснования причин возникновения неиспользованных </w:t>
      </w:r>
      <w:r w:rsidR="007D3F97" w:rsidRPr="00E97F91">
        <w:rPr>
          <w:rFonts w:ascii="Times New Roman" w:hAnsi="Times New Roman" w:cs="Times New Roman"/>
          <w:sz w:val="28"/>
          <w:szCs w:val="28"/>
        </w:rPr>
        <w:t>остатков бюджетных средств</w:t>
      </w:r>
      <w:r w:rsidR="007D3F97" w:rsidRPr="00745092">
        <w:rPr>
          <w:rFonts w:ascii="Times New Roman" w:hAnsi="Times New Roman" w:cs="Times New Roman"/>
          <w:sz w:val="28"/>
          <w:szCs w:val="28"/>
        </w:rPr>
        <w:t xml:space="preserve"> </w:t>
      </w:r>
      <w:r w:rsidR="00513F55" w:rsidRPr="00745092">
        <w:rPr>
          <w:rFonts w:ascii="Times New Roman" w:hAnsi="Times New Roman" w:cs="Times New Roman"/>
          <w:sz w:val="28"/>
          <w:szCs w:val="28"/>
        </w:rPr>
        <w:t>и (или) лимитов бюджетных обязательств, в случае их наличия;</w:t>
      </w:r>
    </w:p>
    <w:p w:rsidR="00F77A26" w:rsidRPr="00745092" w:rsidRDefault="00513F55"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lastRenderedPageBreak/>
        <w:t>качестве обоснований изменений в сводную бюджетную роспись, бюджетную роспись;</w:t>
      </w:r>
    </w:p>
    <w:p w:rsidR="00F77A26" w:rsidRPr="00E97F91" w:rsidRDefault="00F77A26"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соответствии кассовых расходов плану-графику финансового обеспечения государственной (муниципальной) программы, непрограммных расходов бюджета, а также об </w:t>
      </w:r>
      <w:r w:rsidRPr="00E97F91">
        <w:rPr>
          <w:rFonts w:ascii="Times New Roman" w:hAnsi="Times New Roman" w:cs="Times New Roman"/>
          <w:sz w:val="28"/>
          <w:szCs w:val="28"/>
        </w:rPr>
        <w:t>уровне достижения значений показателей результата выполнения мероприятий (при наличии);</w:t>
      </w:r>
    </w:p>
    <w:p w:rsidR="00F77A26" w:rsidRPr="00745092" w:rsidRDefault="002E5841"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 xml:space="preserve">обоснованности объектов закупок, в том числе обоснованности </w:t>
      </w:r>
      <w:r w:rsidR="00404541" w:rsidRPr="00745092">
        <w:rPr>
          <w:rFonts w:ascii="Times New Roman" w:hAnsi="Times New Roman" w:cs="Times New Roman"/>
          <w:sz w:val="28"/>
          <w:szCs w:val="28"/>
        </w:rPr>
        <w:t xml:space="preserve">объема финансового обеспечения для осуществления закупки, сроков (периодичности) осуществления планируемых закупок, а также </w:t>
      </w:r>
      <w:r w:rsidRPr="00745092">
        <w:rPr>
          <w:rFonts w:ascii="Times New Roman" w:hAnsi="Times New Roman" w:cs="Times New Roman"/>
          <w:sz w:val="28"/>
          <w:szCs w:val="28"/>
        </w:rPr>
        <w:t>начальных (максимальных) цен контрактов;</w:t>
      </w:r>
      <w:bookmarkStart w:id="6" w:name="_GoBack"/>
      <w:bookmarkEnd w:id="6"/>
    </w:p>
    <w:p w:rsidR="00F77A26" w:rsidRPr="00745092" w:rsidRDefault="002E5841"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обоснованности выбора способов определения поставщика (подрядчика, исполнителя)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целью достижения экономии бюджетных средств;</w:t>
      </w:r>
    </w:p>
    <w:p w:rsidR="00F77A26" w:rsidRPr="00745092" w:rsidRDefault="00404541"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равномерности принятия и исполнения обязательств по государственным (муниципальным) контрактам с учетом особенностей выполняемых функций и полномочий главным администратором (администратором) бюджетных средств;</w:t>
      </w:r>
    </w:p>
    <w:p w:rsidR="00F77A26" w:rsidRPr="00745092" w:rsidRDefault="00404541"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обоснованности объемов межбюджетных трансфертов из бюджета другим бюджетам бюджетной системы Российской Федерации для достижения ими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rsidR="00F77A26" w:rsidRPr="00745092" w:rsidRDefault="00404541"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обоснованности показателей государственного (муниципального) задания на оказание (выполнение) государственных (муниципальных) услуг (работ) исходя из объема государственных (муниципальных) услуг (работ) в соответствии с социальными гарантиями и обязательствами государства;</w:t>
      </w:r>
    </w:p>
    <w:p w:rsidR="00F77A26" w:rsidRPr="00745092" w:rsidRDefault="00F77A26" w:rsidP="007E7D94">
      <w:pPr>
        <w:pStyle w:val="ConsPlusNormal"/>
        <w:spacing w:line="336" w:lineRule="auto"/>
        <w:ind w:firstLine="709"/>
        <w:jc w:val="both"/>
        <w:rPr>
          <w:rFonts w:ascii="Times New Roman" w:hAnsi="Times New Roman" w:cs="Times New Roman"/>
          <w:sz w:val="28"/>
          <w:szCs w:val="28"/>
        </w:rPr>
      </w:pPr>
      <w:r w:rsidRPr="00745092">
        <w:rPr>
          <w:rFonts w:ascii="Times New Roman" w:hAnsi="Times New Roman" w:cs="Times New Roman"/>
          <w:sz w:val="28"/>
          <w:szCs w:val="28"/>
        </w:rPr>
        <w:t>наличии, объеме и структуре дебиторской задолженности, в том числе просроченной;</w:t>
      </w:r>
    </w:p>
    <w:p w:rsidR="002E5841" w:rsidRPr="00745092" w:rsidRDefault="00F77A26" w:rsidP="007E7D94">
      <w:pPr>
        <w:pStyle w:val="ConsPlusNormal"/>
        <w:spacing w:line="336" w:lineRule="auto"/>
        <w:ind w:firstLine="709"/>
        <w:jc w:val="both"/>
        <w:rPr>
          <w:rFonts w:ascii="Times New Roman" w:hAnsi="Times New Roman" w:cs="Times New Roman"/>
          <w:sz w:val="28"/>
          <w:szCs w:val="28"/>
        </w:rPr>
      </w:pPr>
      <w:r w:rsidRPr="00E97F91">
        <w:rPr>
          <w:rFonts w:ascii="Times New Roman" w:hAnsi="Times New Roman" w:cs="Times New Roman"/>
          <w:sz w:val="28"/>
          <w:szCs w:val="28"/>
        </w:rPr>
        <w:t>соблюдении требований по открытости и прозрачности информации о бюджетных расходах</w:t>
      </w:r>
      <w:r w:rsidR="00745092" w:rsidRPr="00745092">
        <w:rPr>
          <w:rFonts w:ascii="Times New Roman" w:hAnsi="Times New Roman" w:cs="Times New Roman"/>
          <w:sz w:val="28"/>
          <w:szCs w:val="28"/>
        </w:rPr>
        <w:t>.</w:t>
      </w:r>
      <w:bookmarkEnd w:id="1"/>
      <w:bookmarkEnd w:id="2"/>
      <w:bookmarkEnd w:id="3"/>
      <w:bookmarkEnd w:id="4"/>
      <w:bookmarkEnd w:id="5"/>
    </w:p>
    <w:sectPr w:rsidR="002E5841" w:rsidRPr="00745092" w:rsidSect="00815BE7">
      <w:pgSz w:w="11906" w:h="16838" w:code="9"/>
      <w:pgMar w:top="1134" w:right="1134" w:bottom="1134" w:left="1134"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91" w:rsidRDefault="00F70C91" w:rsidP="00E85854">
      <w:pPr>
        <w:spacing w:after="0" w:line="240" w:lineRule="auto"/>
      </w:pPr>
      <w:r>
        <w:separator/>
      </w:r>
    </w:p>
  </w:endnote>
  <w:endnote w:type="continuationSeparator" w:id="0">
    <w:p w:rsidR="00F70C91" w:rsidRDefault="00F70C91" w:rsidP="00E8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91" w:rsidRDefault="00F70C91" w:rsidP="00E85854">
      <w:pPr>
        <w:spacing w:after="0" w:line="240" w:lineRule="auto"/>
      </w:pPr>
      <w:r>
        <w:separator/>
      </w:r>
    </w:p>
  </w:footnote>
  <w:footnote w:type="continuationSeparator" w:id="0">
    <w:p w:rsidR="00F70C91" w:rsidRDefault="00F70C91" w:rsidP="00E85854">
      <w:pPr>
        <w:spacing w:after="0" w:line="240" w:lineRule="auto"/>
      </w:pPr>
      <w:r>
        <w:continuationSeparator/>
      </w:r>
    </w:p>
  </w:footnote>
  <w:footnote w:id="1">
    <w:p w:rsidR="00F16661" w:rsidRPr="00EC5DA9" w:rsidRDefault="00F16661" w:rsidP="00EC5DA9">
      <w:pPr>
        <w:pStyle w:val="af6"/>
        <w:jc w:val="both"/>
        <w:rPr>
          <w:rFonts w:ascii="Times New Roman" w:hAnsi="Times New Roman" w:cs="Times New Roman"/>
          <w:sz w:val="24"/>
          <w:szCs w:val="24"/>
        </w:rPr>
      </w:pPr>
      <w:r w:rsidRPr="00EC5DA9">
        <w:rPr>
          <w:rStyle w:val="af8"/>
          <w:rFonts w:ascii="Times New Roman" w:hAnsi="Times New Roman" w:cs="Times New Roman"/>
          <w:sz w:val="24"/>
          <w:szCs w:val="24"/>
        </w:rPr>
        <w:footnoteRef/>
      </w:r>
      <w:r w:rsidRPr="00EC5DA9">
        <w:rPr>
          <w:rFonts w:ascii="Times New Roman" w:hAnsi="Times New Roman" w:cs="Times New Roman"/>
          <w:sz w:val="24"/>
          <w:szCs w:val="24"/>
        </w:rPr>
        <w:t xml:space="preserve"> Ф</w:t>
      </w:r>
      <w:r w:rsidRPr="00CF4B8E">
        <w:rPr>
          <w:rFonts w:ascii="Times New Roman" w:hAnsi="Times New Roman" w:cs="Times New Roman"/>
          <w:sz w:val="24"/>
          <w:szCs w:val="24"/>
        </w:rPr>
        <w:t>едеральн</w:t>
      </w:r>
      <w:r w:rsidRPr="00EC5DA9">
        <w:rPr>
          <w:rFonts w:ascii="Times New Roman" w:hAnsi="Times New Roman" w:cs="Times New Roman"/>
          <w:sz w:val="24"/>
          <w:szCs w:val="24"/>
        </w:rPr>
        <w:t>ый</w:t>
      </w:r>
      <w:r w:rsidRPr="00CF4B8E">
        <w:rPr>
          <w:rFonts w:ascii="Times New Roman" w:hAnsi="Times New Roman" w:cs="Times New Roman"/>
          <w:sz w:val="24"/>
          <w:szCs w:val="24"/>
        </w:rPr>
        <w:t xml:space="preserve">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w:t>
      </w:r>
      <w:r w:rsidRPr="00EC5DA9">
        <w:rPr>
          <w:rFonts w:ascii="Times New Roman" w:hAnsi="Times New Roman" w:cs="Times New Roman"/>
          <w:sz w:val="24"/>
          <w:szCs w:val="24"/>
        </w:rPr>
        <w:t xml:space="preserve">ый </w:t>
      </w:r>
      <w:r w:rsidRPr="00CF4B8E">
        <w:rPr>
          <w:rFonts w:ascii="Times New Roman" w:hAnsi="Times New Roman" w:cs="Times New Roman"/>
          <w:sz w:val="24"/>
          <w:szCs w:val="24"/>
        </w:rPr>
        <w:t>приказом Министерства финансов Российской Федерации</w:t>
      </w:r>
      <w:r w:rsidRPr="00EC5DA9">
        <w:rPr>
          <w:rFonts w:ascii="Times New Roman" w:hAnsi="Times New Roman" w:cs="Times New Roman"/>
          <w:sz w:val="24"/>
          <w:szCs w:val="24"/>
        </w:rPr>
        <w:br/>
      </w:r>
      <w:r w:rsidRPr="00CF4B8E">
        <w:rPr>
          <w:rFonts w:ascii="Times New Roman" w:hAnsi="Times New Roman" w:cs="Times New Roman"/>
          <w:sz w:val="24"/>
          <w:szCs w:val="24"/>
        </w:rPr>
        <w:t>от 31</w:t>
      </w:r>
      <w:r w:rsidRPr="00EC5DA9">
        <w:rPr>
          <w:rFonts w:ascii="Times New Roman" w:hAnsi="Times New Roman" w:cs="Times New Roman"/>
          <w:sz w:val="24"/>
          <w:szCs w:val="24"/>
        </w:rPr>
        <w:t>.12.</w:t>
      </w:r>
      <w:r w:rsidRPr="00CF4B8E">
        <w:rPr>
          <w:rFonts w:ascii="Times New Roman" w:hAnsi="Times New Roman" w:cs="Times New Roman"/>
          <w:sz w:val="24"/>
          <w:szCs w:val="24"/>
        </w:rPr>
        <w:t>2016</w:t>
      </w:r>
      <w:r w:rsidRPr="00EC5DA9">
        <w:rPr>
          <w:rFonts w:ascii="Times New Roman" w:hAnsi="Times New Roman" w:cs="Times New Roman"/>
          <w:sz w:val="24"/>
          <w:szCs w:val="24"/>
        </w:rPr>
        <w:t xml:space="preserve"> </w:t>
      </w:r>
      <w:r w:rsidRPr="00CF4B8E">
        <w:rPr>
          <w:rFonts w:ascii="Times New Roman" w:hAnsi="Times New Roman" w:cs="Times New Roman"/>
          <w:sz w:val="24"/>
          <w:szCs w:val="24"/>
        </w:rPr>
        <w:t xml:space="preserve">№ 256н (зарегистрирован в Министерстве юстиции Российской Федерации </w:t>
      </w:r>
      <w:r w:rsidRPr="00EC5DA9">
        <w:rPr>
          <w:rFonts w:ascii="Times New Roman" w:hAnsi="Times New Roman" w:cs="Times New Roman"/>
          <w:sz w:val="24"/>
          <w:szCs w:val="24"/>
        </w:rPr>
        <w:br/>
      </w:r>
      <w:r w:rsidRPr="00CF4B8E">
        <w:rPr>
          <w:rFonts w:ascii="Times New Roman" w:hAnsi="Times New Roman" w:cs="Times New Roman"/>
          <w:sz w:val="24"/>
          <w:szCs w:val="24"/>
        </w:rPr>
        <w:t>27 апреля 2017 г., регистрационный № 46517)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84351"/>
      <w:docPartObj>
        <w:docPartGallery w:val="Page Numbers (Top of Page)"/>
        <w:docPartUnique/>
      </w:docPartObj>
    </w:sdtPr>
    <w:sdtEndPr/>
    <w:sdtContent>
      <w:p w:rsidR="001A1A52" w:rsidRDefault="001A1A52">
        <w:pPr>
          <w:pStyle w:val="a6"/>
          <w:jc w:val="center"/>
        </w:pPr>
        <w:r>
          <w:fldChar w:fldCharType="begin"/>
        </w:r>
        <w:r>
          <w:instrText>PAGE   \* MERGEFORMAT</w:instrText>
        </w:r>
        <w:r>
          <w:fldChar w:fldCharType="separate"/>
        </w:r>
        <w:r w:rsidR="007E7D94">
          <w:rPr>
            <w:noProof/>
          </w:rPr>
          <w:t>23</w:t>
        </w:r>
        <w: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балина Светлана Александровна">
    <w15:presenceInfo w15:providerId="AD" w15:userId="S-1-5-21-692231037-832519932-4287880188-3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17"/>
    <w:rsid w:val="00001532"/>
    <w:rsid w:val="00002615"/>
    <w:rsid w:val="000039BC"/>
    <w:rsid w:val="00004494"/>
    <w:rsid w:val="00004A73"/>
    <w:rsid w:val="0000762E"/>
    <w:rsid w:val="00013E95"/>
    <w:rsid w:val="00014E0D"/>
    <w:rsid w:val="000171E1"/>
    <w:rsid w:val="00017E6A"/>
    <w:rsid w:val="000217A3"/>
    <w:rsid w:val="000235D1"/>
    <w:rsid w:val="00024D8F"/>
    <w:rsid w:val="000277D5"/>
    <w:rsid w:val="00027A51"/>
    <w:rsid w:val="00027CB5"/>
    <w:rsid w:val="0003009F"/>
    <w:rsid w:val="00031CB0"/>
    <w:rsid w:val="00034EA1"/>
    <w:rsid w:val="000379BA"/>
    <w:rsid w:val="000453AD"/>
    <w:rsid w:val="00054EAE"/>
    <w:rsid w:val="00055FF2"/>
    <w:rsid w:val="00056144"/>
    <w:rsid w:val="00056C3F"/>
    <w:rsid w:val="00060432"/>
    <w:rsid w:val="00063A14"/>
    <w:rsid w:val="0006558E"/>
    <w:rsid w:val="000702CD"/>
    <w:rsid w:val="00074823"/>
    <w:rsid w:val="00074C24"/>
    <w:rsid w:val="00075AC5"/>
    <w:rsid w:val="00076C5C"/>
    <w:rsid w:val="0007786D"/>
    <w:rsid w:val="00077F46"/>
    <w:rsid w:val="00080AA3"/>
    <w:rsid w:val="000839B1"/>
    <w:rsid w:val="000862DA"/>
    <w:rsid w:val="00093740"/>
    <w:rsid w:val="00094314"/>
    <w:rsid w:val="000949EA"/>
    <w:rsid w:val="00094EF6"/>
    <w:rsid w:val="000976DE"/>
    <w:rsid w:val="000A08C5"/>
    <w:rsid w:val="000A17DB"/>
    <w:rsid w:val="000A1AFF"/>
    <w:rsid w:val="000A3504"/>
    <w:rsid w:val="000A3A85"/>
    <w:rsid w:val="000A5BD1"/>
    <w:rsid w:val="000A6576"/>
    <w:rsid w:val="000C0747"/>
    <w:rsid w:val="000C0E86"/>
    <w:rsid w:val="000C2463"/>
    <w:rsid w:val="000C61AE"/>
    <w:rsid w:val="000C63AE"/>
    <w:rsid w:val="000D232F"/>
    <w:rsid w:val="000D2592"/>
    <w:rsid w:val="000D49FF"/>
    <w:rsid w:val="000D72D7"/>
    <w:rsid w:val="000E021C"/>
    <w:rsid w:val="000E0651"/>
    <w:rsid w:val="000E0C47"/>
    <w:rsid w:val="000E51E2"/>
    <w:rsid w:val="000E5A98"/>
    <w:rsid w:val="000E5B08"/>
    <w:rsid w:val="000E7B5F"/>
    <w:rsid w:val="000F2EEB"/>
    <w:rsid w:val="000F3290"/>
    <w:rsid w:val="000F3B03"/>
    <w:rsid w:val="000F6956"/>
    <w:rsid w:val="000F7D27"/>
    <w:rsid w:val="00100AC3"/>
    <w:rsid w:val="001124C2"/>
    <w:rsid w:val="0011573F"/>
    <w:rsid w:val="00121542"/>
    <w:rsid w:val="001216C9"/>
    <w:rsid w:val="0012288D"/>
    <w:rsid w:val="00126E92"/>
    <w:rsid w:val="0012790C"/>
    <w:rsid w:val="00133004"/>
    <w:rsid w:val="00133AB4"/>
    <w:rsid w:val="0013401F"/>
    <w:rsid w:val="0013484D"/>
    <w:rsid w:val="001352C6"/>
    <w:rsid w:val="0013541B"/>
    <w:rsid w:val="00143E66"/>
    <w:rsid w:val="00143F16"/>
    <w:rsid w:val="001440FC"/>
    <w:rsid w:val="0014477F"/>
    <w:rsid w:val="00144F74"/>
    <w:rsid w:val="00146154"/>
    <w:rsid w:val="001504D4"/>
    <w:rsid w:val="00150BC2"/>
    <w:rsid w:val="00151D6C"/>
    <w:rsid w:val="001538EC"/>
    <w:rsid w:val="00154067"/>
    <w:rsid w:val="00155888"/>
    <w:rsid w:val="0015694E"/>
    <w:rsid w:val="001576ED"/>
    <w:rsid w:val="001577B8"/>
    <w:rsid w:val="0016176C"/>
    <w:rsid w:val="0016180E"/>
    <w:rsid w:val="0016287B"/>
    <w:rsid w:val="00166776"/>
    <w:rsid w:val="00167EFC"/>
    <w:rsid w:val="001702B1"/>
    <w:rsid w:val="001703D9"/>
    <w:rsid w:val="00172701"/>
    <w:rsid w:val="0017272C"/>
    <w:rsid w:val="00172D43"/>
    <w:rsid w:val="00172FCF"/>
    <w:rsid w:val="0017722B"/>
    <w:rsid w:val="001830F9"/>
    <w:rsid w:val="00185516"/>
    <w:rsid w:val="001857BE"/>
    <w:rsid w:val="00186026"/>
    <w:rsid w:val="00186D4C"/>
    <w:rsid w:val="00187FE3"/>
    <w:rsid w:val="0019166B"/>
    <w:rsid w:val="00191DED"/>
    <w:rsid w:val="00194489"/>
    <w:rsid w:val="00196476"/>
    <w:rsid w:val="001A146C"/>
    <w:rsid w:val="001A1572"/>
    <w:rsid w:val="001A1A52"/>
    <w:rsid w:val="001A488D"/>
    <w:rsid w:val="001A67B3"/>
    <w:rsid w:val="001A7AC1"/>
    <w:rsid w:val="001B1A67"/>
    <w:rsid w:val="001B1D80"/>
    <w:rsid w:val="001B2A31"/>
    <w:rsid w:val="001B5618"/>
    <w:rsid w:val="001C0181"/>
    <w:rsid w:val="001C15E9"/>
    <w:rsid w:val="001C1DC9"/>
    <w:rsid w:val="001C532B"/>
    <w:rsid w:val="001C5A6E"/>
    <w:rsid w:val="001C6AC2"/>
    <w:rsid w:val="001C79DA"/>
    <w:rsid w:val="001D0BE0"/>
    <w:rsid w:val="001D26D4"/>
    <w:rsid w:val="001D5061"/>
    <w:rsid w:val="001E2088"/>
    <w:rsid w:val="001E3155"/>
    <w:rsid w:val="001E32AC"/>
    <w:rsid w:val="001F052D"/>
    <w:rsid w:val="001F4DBB"/>
    <w:rsid w:val="001F55A5"/>
    <w:rsid w:val="001F74D7"/>
    <w:rsid w:val="00204903"/>
    <w:rsid w:val="00206E54"/>
    <w:rsid w:val="002110AC"/>
    <w:rsid w:val="00212D62"/>
    <w:rsid w:val="00212DC1"/>
    <w:rsid w:val="00222C08"/>
    <w:rsid w:val="0022643C"/>
    <w:rsid w:val="002360FF"/>
    <w:rsid w:val="00241135"/>
    <w:rsid w:val="00244175"/>
    <w:rsid w:val="002460E3"/>
    <w:rsid w:val="0025098E"/>
    <w:rsid w:val="00253B8B"/>
    <w:rsid w:val="00263E23"/>
    <w:rsid w:val="00264455"/>
    <w:rsid w:val="0026508B"/>
    <w:rsid w:val="00265640"/>
    <w:rsid w:val="00267433"/>
    <w:rsid w:val="002722E2"/>
    <w:rsid w:val="002740DC"/>
    <w:rsid w:val="00275CE5"/>
    <w:rsid w:val="00277526"/>
    <w:rsid w:val="002806C5"/>
    <w:rsid w:val="00281115"/>
    <w:rsid w:val="002814F3"/>
    <w:rsid w:val="00282F36"/>
    <w:rsid w:val="002863B8"/>
    <w:rsid w:val="00290F75"/>
    <w:rsid w:val="00291836"/>
    <w:rsid w:val="00291DDD"/>
    <w:rsid w:val="00293BFB"/>
    <w:rsid w:val="00296A78"/>
    <w:rsid w:val="00296B04"/>
    <w:rsid w:val="002A2051"/>
    <w:rsid w:val="002A6727"/>
    <w:rsid w:val="002B0FD2"/>
    <w:rsid w:val="002B3591"/>
    <w:rsid w:val="002B3EC5"/>
    <w:rsid w:val="002B59D7"/>
    <w:rsid w:val="002B5AA3"/>
    <w:rsid w:val="002B5EE3"/>
    <w:rsid w:val="002B6AD3"/>
    <w:rsid w:val="002B6C16"/>
    <w:rsid w:val="002B7518"/>
    <w:rsid w:val="002B7694"/>
    <w:rsid w:val="002C2F56"/>
    <w:rsid w:val="002C4E0E"/>
    <w:rsid w:val="002C7194"/>
    <w:rsid w:val="002C731C"/>
    <w:rsid w:val="002D1F7F"/>
    <w:rsid w:val="002D3A78"/>
    <w:rsid w:val="002D5598"/>
    <w:rsid w:val="002D5961"/>
    <w:rsid w:val="002D6F18"/>
    <w:rsid w:val="002E03F6"/>
    <w:rsid w:val="002E145D"/>
    <w:rsid w:val="002E1D04"/>
    <w:rsid w:val="002E2B08"/>
    <w:rsid w:val="002E3531"/>
    <w:rsid w:val="002E5841"/>
    <w:rsid w:val="002F1327"/>
    <w:rsid w:val="002F2D68"/>
    <w:rsid w:val="002F4833"/>
    <w:rsid w:val="002F5B7D"/>
    <w:rsid w:val="002F5D0B"/>
    <w:rsid w:val="0030013E"/>
    <w:rsid w:val="00300A0B"/>
    <w:rsid w:val="00304E3D"/>
    <w:rsid w:val="003062C3"/>
    <w:rsid w:val="00307481"/>
    <w:rsid w:val="00310F5E"/>
    <w:rsid w:val="00311B6C"/>
    <w:rsid w:val="00311D20"/>
    <w:rsid w:val="00314D99"/>
    <w:rsid w:val="003156FA"/>
    <w:rsid w:val="00321E52"/>
    <w:rsid w:val="00322779"/>
    <w:rsid w:val="00322F53"/>
    <w:rsid w:val="00324994"/>
    <w:rsid w:val="00327745"/>
    <w:rsid w:val="003307EA"/>
    <w:rsid w:val="00330AD4"/>
    <w:rsid w:val="00333EE8"/>
    <w:rsid w:val="0033554F"/>
    <w:rsid w:val="00335727"/>
    <w:rsid w:val="00345D17"/>
    <w:rsid w:val="00347FD6"/>
    <w:rsid w:val="003551DB"/>
    <w:rsid w:val="00355ACE"/>
    <w:rsid w:val="003561C8"/>
    <w:rsid w:val="00357621"/>
    <w:rsid w:val="003609A5"/>
    <w:rsid w:val="00361097"/>
    <w:rsid w:val="00363164"/>
    <w:rsid w:val="00364027"/>
    <w:rsid w:val="003643FD"/>
    <w:rsid w:val="00364B9E"/>
    <w:rsid w:val="00365A42"/>
    <w:rsid w:val="00365E23"/>
    <w:rsid w:val="00366910"/>
    <w:rsid w:val="00371BE8"/>
    <w:rsid w:val="00371E03"/>
    <w:rsid w:val="003746D8"/>
    <w:rsid w:val="00374AE1"/>
    <w:rsid w:val="003759F1"/>
    <w:rsid w:val="00380EBD"/>
    <w:rsid w:val="003814D6"/>
    <w:rsid w:val="00383E7B"/>
    <w:rsid w:val="00384FB3"/>
    <w:rsid w:val="00385363"/>
    <w:rsid w:val="00385F7E"/>
    <w:rsid w:val="0038707E"/>
    <w:rsid w:val="00387348"/>
    <w:rsid w:val="00391770"/>
    <w:rsid w:val="00393AC0"/>
    <w:rsid w:val="00394CE9"/>
    <w:rsid w:val="0039584B"/>
    <w:rsid w:val="00395A2D"/>
    <w:rsid w:val="003A30F7"/>
    <w:rsid w:val="003A4E81"/>
    <w:rsid w:val="003A5665"/>
    <w:rsid w:val="003A5EFB"/>
    <w:rsid w:val="003A7D74"/>
    <w:rsid w:val="003B131B"/>
    <w:rsid w:val="003B197B"/>
    <w:rsid w:val="003B2E5F"/>
    <w:rsid w:val="003B304E"/>
    <w:rsid w:val="003B4D2F"/>
    <w:rsid w:val="003B53F9"/>
    <w:rsid w:val="003B6571"/>
    <w:rsid w:val="003B72AC"/>
    <w:rsid w:val="003B732A"/>
    <w:rsid w:val="003B7554"/>
    <w:rsid w:val="003B777C"/>
    <w:rsid w:val="003B78A7"/>
    <w:rsid w:val="003C1D61"/>
    <w:rsid w:val="003C42F7"/>
    <w:rsid w:val="003C43C7"/>
    <w:rsid w:val="003C47BC"/>
    <w:rsid w:val="003C4833"/>
    <w:rsid w:val="003C5DD6"/>
    <w:rsid w:val="003C6534"/>
    <w:rsid w:val="003C773E"/>
    <w:rsid w:val="003D0010"/>
    <w:rsid w:val="003D1573"/>
    <w:rsid w:val="003D5528"/>
    <w:rsid w:val="003D6737"/>
    <w:rsid w:val="003D7749"/>
    <w:rsid w:val="003D7EDA"/>
    <w:rsid w:val="003E068A"/>
    <w:rsid w:val="003E1A02"/>
    <w:rsid w:val="003E3BAE"/>
    <w:rsid w:val="003E5A60"/>
    <w:rsid w:val="003F0952"/>
    <w:rsid w:val="003F122D"/>
    <w:rsid w:val="003F268F"/>
    <w:rsid w:val="003F4FA2"/>
    <w:rsid w:val="003F5B92"/>
    <w:rsid w:val="00400601"/>
    <w:rsid w:val="00401FF2"/>
    <w:rsid w:val="00402092"/>
    <w:rsid w:val="00404541"/>
    <w:rsid w:val="00406447"/>
    <w:rsid w:val="004064F7"/>
    <w:rsid w:val="00406B55"/>
    <w:rsid w:val="00410756"/>
    <w:rsid w:val="004129BD"/>
    <w:rsid w:val="00414156"/>
    <w:rsid w:val="0041451F"/>
    <w:rsid w:val="00415920"/>
    <w:rsid w:val="004173D8"/>
    <w:rsid w:val="00420014"/>
    <w:rsid w:val="00421E61"/>
    <w:rsid w:val="004246A4"/>
    <w:rsid w:val="004247DE"/>
    <w:rsid w:val="0042569B"/>
    <w:rsid w:val="00425E07"/>
    <w:rsid w:val="004351D6"/>
    <w:rsid w:val="0044025D"/>
    <w:rsid w:val="0044127D"/>
    <w:rsid w:val="00442CB1"/>
    <w:rsid w:val="00442F8F"/>
    <w:rsid w:val="004467E3"/>
    <w:rsid w:val="00447488"/>
    <w:rsid w:val="00453459"/>
    <w:rsid w:val="00454BA4"/>
    <w:rsid w:val="004550D0"/>
    <w:rsid w:val="004557F3"/>
    <w:rsid w:val="0045604A"/>
    <w:rsid w:val="00460713"/>
    <w:rsid w:val="0046092A"/>
    <w:rsid w:val="0046276C"/>
    <w:rsid w:val="00463770"/>
    <w:rsid w:val="00463809"/>
    <w:rsid w:val="00465003"/>
    <w:rsid w:val="004655AF"/>
    <w:rsid w:val="0046582A"/>
    <w:rsid w:val="004667EE"/>
    <w:rsid w:val="00466DC3"/>
    <w:rsid w:val="00467756"/>
    <w:rsid w:val="0046796A"/>
    <w:rsid w:val="0047320F"/>
    <w:rsid w:val="00474D3C"/>
    <w:rsid w:val="004813A6"/>
    <w:rsid w:val="004827F0"/>
    <w:rsid w:val="00483C93"/>
    <w:rsid w:val="00490864"/>
    <w:rsid w:val="00490C82"/>
    <w:rsid w:val="004957A3"/>
    <w:rsid w:val="00496220"/>
    <w:rsid w:val="004A0C14"/>
    <w:rsid w:val="004A31E1"/>
    <w:rsid w:val="004A3CB0"/>
    <w:rsid w:val="004A7EA4"/>
    <w:rsid w:val="004B120C"/>
    <w:rsid w:val="004B1F44"/>
    <w:rsid w:val="004B3DFF"/>
    <w:rsid w:val="004B5F15"/>
    <w:rsid w:val="004C0CA1"/>
    <w:rsid w:val="004C3F91"/>
    <w:rsid w:val="004C4686"/>
    <w:rsid w:val="004C56E9"/>
    <w:rsid w:val="004C56F3"/>
    <w:rsid w:val="004C6379"/>
    <w:rsid w:val="004D3518"/>
    <w:rsid w:val="004D3DC3"/>
    <w:rsid w:val="004D6F4A"/>
    <w:rsid w:val="004D79E3"/>
    <w:rsid w:val="004E167F"/>
    <w:rsid w:val="004E3E6F"/>
    <w:rsid w:val="004E4418"/>
    <w:rsid w:val="004E6F19"/>
    <w:rsid w:val="004E7188"/>
    <w:rsid w:val="004E77A1"/>
    <w:rsid w:val="004F115C"/>
    <w:rsid w:val="004F4BD1"/>
    <w:rsid w:val="004F56B9"/>
    <w:rsid w:val="004F5809"/>
    <w:rsid w:val="00500621"/>
    <w:rsid w:val="00500B3A"/>
    <w:rsid w:val="00500F33"/>
    <w:rsid w:val="00505981"/>
    <w:rsid w:val="00507852"/>
    <w:rsid w:val="0051244A"/>
    <w:rsid w:val="00513F55"/>
    <w:rsid w:val="0051485F"/>
    <w:rsid w:val="00520B11"/>
    <w:rsid w:val="005215F0"/>
    <w:rsid w:val="00522A16"/>
    <w:rsid w:val="005271DA"/>
    <w:rsid w:val="00534425"/>
    <w:rsid w:val="005353A8"/>
    <w:rsid w:val="00535EA2"/>
    <w:rsid w:val="0054461D"/>
    <w:rsid w:val="00545508"/>
    <w:rsid w:val="00547807"/>
    <w:rsid w:val="00554C8C"/>
    <w:rsid w:val="005552C8"/>
    <w:rsid w:val="00557B3E"/>
    <w:rsid w:val="00560CCD"/>
    <w:rsid w:val="00561941"/>
    <w:rsid w:val="00567A14"/>
    <w:rsid w:val="00570994"/>
    <w:rsid w:val="0057103C"/>
    <w:rsid w:val="0057273C"/>
    <w:rsid w:val="00576B46"/>
    <w:rsid w:val="0057767C"/>
    <w:rsid w:val="00580125"/>
    <w:rsid w:val="00583AB8"/>
    <w:rsid w:val="00583B3C"/>
    <w:rsid w:val="005844B2"/>
    <w:rsid w:val="00584A1A"/>
    <w:rsid w:val="005902E8"/>
    <w:rsid w:val="00597EBA"/>
    <w:rsid w:val="005A101A"/>
    <w:rsid w:val="005A23D8"/>
    <w:rsid w:val="005A4D35"/>
    <w:rsid w:val="005A4D53"/>
    <w:rsid w:val="005A4DB9"/>
    <w:rsid w:val="005B1087"/>
    <w:rsid w:val="005B1AD1"/>
    <w:rsid w:val="005B4979"/>
    <w:rsid w:val="005B4DBD"/>
    <w:rsid w:val="005B6985"/>
    <w:rsid w:val="005B7375"/>
    <w:rsid w:val="005B7CC6"/>
    <w:rsid w:val="005C055F"/>
    <w:rsid w:val="005C0AD6"/>
    <w:rsid w:val="005C0F99"/>
    <w:rsid w:val="005C5A1D"/>
    <w:rsid w:val="005C5B0F"/>
    <w:rsid w:val="005C77C2"/>
    <w:rsid w:val="005D09B7"/>
    <w:rsid w:val="005D22AF"/>
    <w:rsid w:val="005D4538"/>
    <w:rsid w:val="005D68BA"/>
    <w:rsid w:val="005D773D"/>
    <w:rsid w:val="005D7A3A"/>
    <w:rsid w:val="005D7B8C"/>
    <w:rsid w:val="005E0C7F"/>
    <w:rsid w:val="005E33E3"/>
    <w:rsid w:val="005E42E2"/>
    <w:rsid w:val="005E449A"/>
    <w:rsid w:val="005F1261"/>
    <w:rsid w:val="005F19A9"/>
    <w:rsid w:val="005F3760"/>
    <w:rsid w:val="005F6103"/>
    <w:rsid w:val="005F65D7"/>
    <w:rsid w:val="005F66C9"/>
    <w:rsid w:val="005F7CC2"/>
    <w:rsid w:val="006003C2"/>
    <w:rsid w:val="0060287E"/>
    <w:rsid w:val="0060350B"/>
    <w:rsid w:val="006065C8"/>
    <w:rsid w:val="0060716E"/>
    <w:rsid w:val="00614FCB"/>
    <w:rsid w:val="00617425"/>
    <w:rsid w:val="006221DB"/>
    <w:rsid w:val="0062231C"/>
    <w:rsid w:val="00624B95"/>
    <w:rsid w:val="00626FAA"/>
    <w:rsid w:val="0062705F"/>
    <w:rsid w:val="00630B4D"/>
    <w:rsid w:val="006313AE"/>
    <w:rsid w:val="00631E0A"/>
    <w:rsid w:val="00634269"/>
    <w:rsid w:val="0063628E"/>
    <w:rsid w:val="00637799"/>
    <w:rsid w:val="00641A5F"/>
    <w:rsid w:val="00643496"/>
    <w:rsid w:val="00645C56"/>
    <w:rsid w:val="0064734F"/>
    <w:rsid w:val="00650510"/>
    <w:rsid w:val="00661873"/>
    <w:rsid w:val="0066265B"/>
    <w:rsid w:val="00662975"/>
    <w:rsid w:val="00662C58"/>
    <w:rsid w:val="00670224"/>
    <w:rsid w:val="00672F97"/>
    <w:rsid w:val="0068106B"/>
    <w:rsid w:val="006811FC"/>
    <w:rsid w:val="006839D7"/>
    <w:rsid w:val="00684FDA"/>
    <w:rsid w:val="00695773"/>
    <w:rsid w:val="00695FD6"/>
    <w:rsid w:val="0069719C"/>
    <w:rsid w:val="006A063E"/>
    <w:rsid w:val="006A2D56"/>
    <w:rsid w:val="006A4CBB"/>
    <w:rsid w:val="006A6890"/>
    <w:rsid w:val="006A6CBB"/>
    <w:rsid w:val="006B02D9"/>
    <w:rsid w:val="006B03D1"/>
    <w:rsid w:val="006B5498"/>
    <w:rsid w:val="006C6DF8"/>
    <w:rsid w:val="006D57A1"/>
    <w:rsid w:val="006D753A"/>
    <w:rsid w:val="006D78E4"/>
    <w:rsid w:val="006D7D1F"/>
    <w:rsid w:val="006E195C"/>
    <w:rsid w:val="006E38CF"/>
    <w:rsid w:val="006E5A1B"/>
    <w:rsid w:val="006E7031"/>
    <w:rsid w:val="006E7ECA"/>
    <w:rsid w:val="006F10A5"/>
    <w:rsid w:val="00700329"/>
    <w:rsid w:val="00703D42"/>
    <w:rsid w:val="007059C0"/>
    <w:rsid w:val="00706C3B"/>
    <w:rsid w:val="00710DF7"/>
    <w:rsid w:val="00711069"/>
    <w:rsid w:val="00711E56"/>
    <w:rsid w:val="00713C9D"/>
    <w:rsid w:val="00715817"/>
    <w:rsid w:val="00715BD2"/>
    <w:rsid w:val="00716B2F"/>
    <w:rsid w:val="007213C8"/>
    <w:rsid w:val="007219BA"/>
    <w:rsid w:val="00721CFA"/>
    <w:rsid w:val="007226C5"/>
    <w:rsid w:val="00724B5B"/>
    <w:rsid w:val="007309B6"/>
    <w:rsid w:val="007311AE"/>
    <w:rsid w:val="007315A9"/>
    <w:rsid w:val="007324C1"/>
    <w:rsid w:val="00732F02"/>
    <w:rsid w:val="007340AC"/>
    <w:rsid w:val="00736826"/>
    <w:rsid w:val="0074040C"/>
    <w:rsid w:val="00740442"/>
    <w:rsid w:val="00743007"/>
    <w:rsid w:val="00743E8C"/>
    <w:rsid w:val="00745092"/>
    <w:rsid w:val="007535A6"/>
    <w:rsid w:val="007543F7"/>
    <w:rsid w:val="00756232"/>
    <w:rsid w:val="007567F6"/>
    <w:rsid w:val="00757EE5"/>
    <w:rsid w:val="00764AFF"/>
    <w:rsid w:val="00766466"/>
    <w:rsid w:val="00766540"/>
    <w:rsid w:val="007667E9"/>
    <w:rsid w:val="007674D9"/>
    <w:rsid w:val="00770108"/>
    <w:rsid w:val="0077030F"/>
    <w:rsid w:val="00770D0D"/>
    <w:rsid w:val="00774F72"/>
    <w:rsid w:val="00776333"/>
    <w:rsid w:val="007818AF"/>
    <w:rsid w:val="00782D51"/>
    <w:rsid w:val="0078444C"/>
    <w:rsid w:val="007846AE"/>
    <w:rsid w:val="00785277"/>
    <w:rsid w:val="00787F9C"/>
    <w:rsid w:val="00791428"/>
    <w:rsid w:val="00796652"/>
    <w:rsid w:val="007A326E"/>
    <w:rsid w:val="007A4801"/>
    <w:rsid w:val="007A4F2A"/>
    <w:rsid w:val="007A767A"/>
    <w:rsid w:val="007B05B6"/>
    <w:rsid w:val="007B0E45"/>
    <w:rsid w:val="007B1A49"/>
    <w:rsid w:val="007B39B3"/>
    <w:rsid w:val="007C00AA"/>
    <w:rsid w:val="007C1DA7"/>
    <w:rsid w:val="007C3613"/>
    <w:rsid w:val="007C4558"/>
    <w:rsid w:val="007C691E"/>
    <w:rsid w:val="007D2C45"/>
    <w:rsid w:val="007D3F97"/>
    <w:rsid w:val="007D6D32"/>
    <w:rsid w:val="007D7E69"/>
    <w:rsid w:val="007E1AB8"/>
    <w:rsid w:val="007E1D06"/>
    <w:rsid w:val="007E6A02"/>
    <w:rsid w:val="007E7048"/>
    <w:rsid w:val="007E7D94"/>
    <w:rsid w:val="007F1C78"/>
    <w:rsid w:val="007F1E2F"/>
    <w:rsid w:val="007F4059"/>
    <w:rsid w:val="007F59F4"/>
    <w:rsid w:val="007F7FE9"/>
    <w:rsid w:val="00804846"/>
    <w:rsid w:val="008063FD"/>
    <w:rsid w:val="00806AEB"/>
    <w:rsid w:val="00806E36"/>
    <w:rsid w:val="00810153"/>
    <w:rsid w:val="0081332A"/>
    <w:rsid w:val="00813AA5"/>
    <w:rsid w:val="00814442"/>
    <w:rsid w:val="00815BE7"/>
    <w:rsid w:val="008167DB"/>
    <w:rsid w:val="0081727A"/>
    <w:rsid w:val="008179EB"/>
    <w:rsid w:val="00817F2B"/>
    <w:rsid w:val="00820271"/>
    <w:rsid w:val="008207DB"/>
    <w:rsid w:val="00820DBB"/>
    <w:rsid w:val="0082194B"/>
    <w:rsid w:val="0082272E"/>
    <w:rsid w:val="00822826"/>
    <w:rsid w:val="00833771"/>
    <w:rsid w:val="00834360"/>
    <w:rsid w:val="0083456C"/>
    <w:rsid w:val="008352E0"/>
    <w:rsid w:val="00835FFA"/>
    <w:rsid w:val="00836385"/>
    <w:rsid w:val="0084018D"/>
    <w:rsid w:val="00843B75"/>
    <w:rsid w:val="00844DF5"/>
    <w:rsid w:val="008472EB"/>
    <w:rsid w:val="00850401"/>
    <w:rsid w:val="00850489"/>
    <w:rsid w:val="008542F1"/>
    <w:rsid w:val="00854CC0"/>
    <w:rsid w:val="008556DF"/>
    <w:rsid w:val="00856831"/>
    <w:rsid w:val="00860291"/>
    <w:rsid w:val="008602A6"/>
    <w:rsid w:val="00860C06"/>
    <w:rsid w:val="00860E1C"/>
    <w:rsid w:val="00867B43"/>
    <w:rsid w:val="00872996"/>
    <w:rsid w:val="0087358E"/>
    <w:rsid w:val="00874A78"/>
    <w:rsid w:val="008753E8"/>
    <w:rsid w:val="00875712"/>
    <w:rsid w:val="00876DCD"/>
    <w:rsid w:val="0087734D"/>
    <w:rsid w:val="008774D9"/>
    <w:rsid w:val="008807BE"/>
    <w:rsid w:val="00886F5B"/>
    <w:rsid w:val="00886FA3"/>
    <w:rsid w:val="00892F07"/>
    <w:rsid w:val="008949A2"/>
    <w:rsid w:val="0089750E"/>
    <w:rsid w:val="0089789C"/>
    <w:rsid w:val="008A161C"/>
    <w:rsid w:val="008A171B"/>
    <w:rsid w:val="008A52B8"/>
    <w:rsid w:val="008A61E0"/>
    <w:rsid w:val="008A62EF"/>
    <w:rsid w:val="008A6740"/>
    <w:rsid w:val="008B0B9A"/>
    <w:rsid w:val="008B6AA2"/>
    <w:rsid w:val="008C17D3"/>
    <w:rsid w:val="008C22FA"/>
    <w:rsid w:val="008C26CF"/>
    <w:rsid w:val="008C3ED7"/>
    <w:rsid w:val="008C6613"/>
    <w:rsid w:val="008D2D84"/>
    <w:rsid w:val="008D45E9"/>
    <w:rsid w:val="008D5A96"/>
    <w:rsid w:val="008D680A"/>
    <w:rsid w:val="008E0479"/>
    <w:rsid w:val="008E1272"/>
    <w:rsid w:val="008E1905"/>
    <w:rsid w:val="008E1C71"/>
    <w:rsid w:val="008E59F7"/>
    <w:rsid w:val="008E69D5"/>
    <w:rsid w:val="008F4016"/>
    <w:rsid w:val="008F41D0"/>
    <w:rsid w:val="008F4E7E"/>
    <w:rsid w:val="008F4F99"/>
    <w:rsid w:val="008F5F6E"/>
    <w:rsid w:val="008F75FC"/>
    <w:rsid w:val="008F78E6"/>
    <w:rsid w:val="00905442"/>
    <w:rsid w:val="00906DE1"/>
    <w:rsid w:val="00910EB3"/>
    <w:rsid w:val="00911A4C"/>
    <w:rsid w:val="0091311A"/>
    <w:rsid w:val="00916954"/>
    <w:rsid w:val="009215CB"/>
    <w:rsid w:val="009240EE"/>
    <w:rsid w:val="0092434C"/>
    <w:rsid w:val="0092451B"/>
    <w:rsid w:val="00926B06"/>
    <w:rsid w:val="00932300"/>
    <w:rsid w:val="0093411A"/>
    <w:rsid w:val="0093558F"/>
    <w:rsid w:val="0094003E"/>
    <w:rsid w:val="0095457E"/>
    <w:rsid w:val="00956874"/>
    <w:rsid w:val="0095704C"/>
    <w:rsid w:val="009600CC"/>
    <w:rsid w:val="0096538E"/>
    <w:rsid w:val="009666D0"/>
    <w:rsid w:val="00971B4A"/>
    <w:rsid w:val="00974A9E"/>
    <w:rsid w:val="00982AAE"/>
    <w:rsid w:val="00983817"/>
    <w:rsid w:val="00983832"/>
    <w:rsid w:val="00986207"/>
    <w:rsid w:val="009967A4"/>
    <w:rsid w:val="009979CC"/>
    <w:rsid w:val="009A16CE"/>
    <w:rsid w:val="009A6F74"/>
    <w:rsid w:val="009A78C1"/>
    <w:rsid w:val="009A7FD7"/>
    <w:rsid w:val="009B0DF2"/>
    <w:rsid w:val="009B3F96"/>
    <w:rsid w:val="009B42F8"/>
    <w:rsid w:val="009B5749"/>
    <w:rsid w:val="009B6B53"/>
    <w:rsid w:val="009C368B"/>
    <w:rsid w:val="009C5729"/>
    <w:rsid w:val="009C7DF9"/>
    <w:rsid w:val="009D1ED3"/>
    <w:rsid w:val="009D4098"/>
    <w:rsid w:val="009D5199"/>
    <w:rsid w:val="009D6243"/>
    <w:rsid w:val="009E51EB"/>
    <w:rsid w:val="009E78A9"/>
    <w:rsid w:val="009F1E14"/>
    <w:rsid w:val="009F1E5E"/>
    <w:rsid w:val="009F1EE2"/>
    <w:rsid w:val="009F3C76"/>
    <w:rsid w:val="009F4F1B"/>
    <w:rsid w:val="009F6DEE"/>
    <w:rsid w:val="00A016A2"/>
    <w:rsid w:val="00A01C30"/>
    <w:rsid w:val="00A059B5"/>
    <w:rsid w:val="00A07079"/>
    <w:rsid w:val="00A11E39"/>
    <w:rsid w:val="00A12AC0"/>
    <w:rsid w:val="00A13D14"/>
    <w:rsid w:val="00A13F21"/>
    <w:rsid w:val="00A163A2"/>
    <w:rsid w:val="00A16FD7"/>
    <w:rsid w:val="00A2038A"/>
    <w:rsid w:val="00A212ED"/>
    <w:rsid w:val="00A22189"/>
    <w:rsid w:val="00A32A89"/>
    <w:rsid w:val="00A34495"/>
    <w:rsid w:val="00A3578A"/>
    <w:rsid w:val="00A36611"/>
    <w:rsid w:val="00A40776"/>
    <w:rsid w:val="00A43430"/>
    <w:rsid w:val="00A47F7E"/>
    <w:rsid w:val="00A51851"/>
    <w:rsid w:val="00A54D67"/>
    <w:rsid w:val="00A54F00"/>
    <w:rsid w:val="00A56E89"/>
    <w:rsid w:val="00A610F5"/>
    <w:rsid w:val="00A6516D"/>
    <w:rsid w:val="00A7019C"/>
    <w:rsid w:val="00A7441B"/>
    <w:rsid w:val="00A7655B"/>
    <w:rsid w:val="00A8026D"/>
    <w:rsid w:val="00A803E6"/>
    <w:rsid w:val="00A81B92"/>
    <w:rsid w:val="00A834F9"/>
    <w:rsid w:val="00A842D8"/>
    <w:rsid w:val="00A84ACE"/>
    <w:rsid w:val="00A85DF0"/>
    <w:rsid w:val="00A86343"/>
    <w:rsid w:val="00A864C6"/>
    <w:rsid w:val="00A91D80"/>
    <w:rsid w:val="00A931F8"/>
    <w:rsid w:val="00A9587E"/>
    <w:rsid w:val="00A96611"/>
    <w:rsid w:val="00A968CD"/>
    <w:rsid w:val="00AA1DEC"/>
    <w:rsid w:val="00AA2021"/>
    <w:rsid w:val="00AA20BC"/>
    <w:rsid w:val="00AA742A"/>
    <w:rsid w:val="00AA7E17"/>
    <w:rsid w:val="00AB0EAE"/>
    <w:rsid w:val="00AB429E"/>
    <w:rsid w:val="00AB4909"/>
    <w:rsid w:val="00AB69D4"/>
    <w:rsid w:val="00AB7691"/>
    <w:rsid w:val="00AB7C3F"/>
    <w:rsid w:val="00AC1A52"/>
    <w:rsid w:val="00AC1DEF"/>
    <w:rsid w:val="00AC2DD0"/>
    <w:rsid w:val="00AC36EC"/>
    <w:rsid w:val="00AC3708"/>
    <w:rsid w:val="00AC5C3D"/>
    <w:rsid w:val="00AD0DEC"/>
    <w:rsid w:val="00AD17A1"/>
    <w:rsid w:val="00AD1A07"/>
    <w:rsid w:val="00AD37AA"/>
    <w:rsid w:val="00AD4435"/>
    <w:rsid w:val="00AD4634"/>
    <w:rsid w:val="00AD47D3"/>
    <w:rsid w:val="00AD48E8"/>
    <w:rsid w:val="00AD52F7"/>
    <w:rsid w:val="00AD7357"/>
    <w:rsid w:val="00AE4C6F"/>
    <w:rsid w:val="00AE5613"/>
    <w:rsid w:val="00AE5897"/>
    <w:rsid w:val="00AE6B10"/>
    <w:rsid w:val="00AE7A28"/>
    <w:rsid w:val="00AF1BD5"/>
    <w:rsid w:val="00AF470B"/>
    <w:rsid w:val="00B004CF"/>
    <w:rsid w:val="00B054C1"/>
    <w:rsid w:val="00B05EE4"/>
    <w:rsid w:val="00B07AC1"/>
    <w:rsid w:val="00B10600"/>
    <w:rsid w:val="00B109DC"/>
    <w:rsid w:val="00B12073"/>
    <w:rsid w:val="00B12E02"/>
    <w:rsid w:val="00B147A2"/>
    <w:rsid w:val="00B1544E"/>
    <w:rsid w:val="00B157B0"/>
    <w:rsid w:val="00B15C5B"/>
    <w:rsid w:val="00B2060D"/>
    <w:rsid w:val="00B20B2A"/>
    <w:rsid w:val="00B22F17"/>
    <w:rsid w:val="00B23457"/>
    <w:rsid w:val="00B25C67"/>
    <w:rsid w:val="00B27F88"/>
    <w:rsid w:val="00B30D45"/>
    <w:rsid w:val="00B326AF"/>
    <w:rsid w:val="00B335EC"/>
    <w:rsid w:val="00B3535D"/>
    <w:rsid w:val="00B35EE6"/>
    <w:rsid w:val="00B37258"/>
    <w:rsid w:val="00B47F69"/>
    <w:rsid w:val="00B51025"/>
    <w:rsid w:val="00B554C8"/>
    <w:rsid w:val="00B6183F"/>
    <w:rsid w:val="00B62DCB"/>
    <w:rsid w:val="00B63F22"/>
    <w:rsid w:val="00B661CA"/>
    <w:rsid w:val="00B665D8"/>
    <w:rsid w:val="00B71DB0"/>
    <w:rsid w:val="00B72A3C"/>
    <w:rsid w:val="00B744C6"/>
    <w:rsid w:val="00B76AEF"/>
    <w:rsid w:val="00B810DA"/>
    <w:rsid w:val="00B81ED2"/>
    <w:rsid w:val="00B82DAE"/>
    <w:rsid w:val="00B82FBB"/>
    <w:rsid w:val="00B8583B"/>
    <w:rsid w:val="00B85D71"/>
    <w:rsid w:val="00B867B5"/>
    <w:rsid w:val="00B91A46"/>
    <w:rsid w:val="00B94144"/>
    <w:rsid w:val="00B957B7"/>
    <w:rsid w:val="00BA0DC2"/>
    <w:rsid w:val="00BA2359"/>
    <w:rsid w:val="00BB06CD"/>
    <w:rsid w:val="00BB0754"/>
    <w:rsid w:val="00BB775D"/>
    <w:rsid w:val="00BC0C71"/>
    <w:rsid w:val="00BC294D"/>
    <w:rsid w:val="00BC400E"/>
    <w:rsid w:val="00BC533B"/>
    <w:rsid w:val="00BC6564"/>
    <w:rsid w:val="00BC7424"/>
    <w:rsid w:val="00BC7D65"/>
    <w:rsid w:val="00BC7E31"/>
    <w:rsid w:val="00BD0561"/>
    <w:rsid w:val="00BD33C2"/>
    <w:rsid w:val="00BD66D5"/>
    <w:rsid w:val="00BD6D7B"/>
    <w:rsid w:val="00BE0014"/>
    <w:rsid w:val="00BE4C4C"/>
    <w:rsid w:val="00BE511F"/>
    <w:rsid w:val="00BE6C2B"/>
    <w:rsid w:val="00BE77F0"/>
    <w:rsid w:val="00C051DA"/>
    <w:rsid w:val="00C06E21"/>
    <w:rsid w:val="00C07BB4"/>
    <w:rsid w:val="00C10609"/>
    <w:rsid w:val="00C12325"/>
    <w:rsid w:val="00C125CF"/>
    <w:rsid w:val="00C13278"/>
    <w:rsid w:val="00C13D9A"/>
    <w:rsid w:val="00C15B2D"/>
    <w:rsid w:val="00C16777"/>
    <w:rsid w:val="00C202AA"/>
    <w:rsid w:val="00C22B6A"/>
    <w:rsid w:val="00C23394"/>
    <w:rsid w:val="00C25B97"/>
    <w:rsid w:val="00C2663B"/>
    <w:rsid w:val="00C26A84"/>
    <w:rsid w:val="00C279C8"/>
    <w:rsid w:val="00C30510"/>
    <w:rsid w:val="00C34248"/>
    <w:rsid w:val="00C34253"/>
    <w:rsid w:val="00C34832"/>
    <w:rsid w:val="00C357EB"/>
    <w:rsid w:val="00C3588E"/>
    <w:rsid w:val="00C3661A"/>
    <w:rsid w:val="00C405CA"/>
    <w:rsid w:val="00C4231E"/>
    <w:rsid w:val="00C42FEA"/>
    <w:rsid w:val="00C444ED"/>
    <w:rsid w:val="00C46922"/>
    <w:rsid w:val="00C53D90"/>
    <w:rsid w:val="00C561F6"/>
    <w:rsid w:val="00C564AE"/>
    <w:rsid w:val="00C57CDA"/>
    <w:rsid w:val="00C62722"/>
    <w:rsid w:val="00C62C44"/>
    <w:rsid w:val="00C66274"/>
    <w:rsid w:val="00C666CC"/>
    <w:rsid w:val="00C66EF8"/>
    <w:rsid w:val="00C74201"/>
    <w:rsid w:val="00C7443A"/>
    <w:rsid w:val="00C75858"/>
    <w:rsid w:val="00C77D9A"/>
    <w:rsid w:val="00C8128A"/>
    <w:rsid w:val="00C83945"/>
    <w:rsid w:val="00C856BA"/>
    <w:rsid w:val="00C85D3D"/>
    <w:rsid w:val="00C86398"/>
    <w:rsid w:val="00C86945"/>
    <w:rsid w:val="00C87A15"/>
    <w:rsid w:val="00C902BE"/>
    <w:rsid w:val="00C903E2"/>
    <w:rsid w:val="00C91861"/>
    <w:rsid w:val="00C91AEE"/>
    <w:rsid w:val="00C92C42"/>
    <w:rsid w:val="00C93C64"/>
    <w:rsid w:val="00C942A0"/>
    <w:rsid w:val="00C962F5"/>
    <w:rsid w:val="00CA3573"/>
    <w:rsid w:val="00CA6054"/>
    <w:rsid w:val="00CA67EF"/>
    <w:rsid w:val="00CB72E1"/>
    <w:rsid w:val="00CB7329"/>
    <w:rsid w:val="00CC0D0D"/>
    <w:rsid w:val="00CC1CD0"/>
    <w:rsid w:val="00CC1DD2"/>
    <w:rsid w:val="00CC3D8E"/>
    <w:rsid w:val="00CC436A"/>
    <w:rsid w:val="00CC5FD5"/>
    <w:rsid w:val="00CC67AA"/>
    <w:rsid w:val="00CC7C10"/>
    <w:rsid w:val="00CC7C1E"/>
    <w:rsid w:val="00CC7DDD"/>
    <w:rsid w:val="00CD503C"/>
    <w:rsid w:val="00CD7C06"/>
    <w:rsid w:val="00CE2467"/>
    <w:rsid w:val="00CE25E4"/>
    <w:rsid w:val="00CE563C"/>
    <w:rsid w:val="00CE6176"/>
    <w:rsid w:val="00CE6358"/>
    <w:rsid w:val="00CF0955"/>
    <w:rsid w:val="00CF1FC8"/>
    <w:rsid w:val="00CF219E"/>
    <w:rsid w:val="00CF4AE0"/>
    <w:rsid w:val="00CF4B8E"/>
    <w:rsid w:val="00CF51C7"/>
    <w:rsid w:val="00CF5ED9"/>
    <w:rsid w:val="00D02536"/>
    <w:rsid w:val="00D02D1B"/>
    <w:rsid w:val="00D04D12"/>
    <w:rsid w:val="00D0594F"/>
    <w:rsid w:val="00D05D9C"/>
    <w:rsid w:val="00D102CD"/>
    <w:rsid w:val="00D11522"/>
    <w:rsid w:val="00D12F8E"/>
    <w:rsid w:val="00D1312E"/>
    <w:rsid w:val="00D20D3F"/>
    <w:rsid w:val="00D23C9F"/>
    <w:rsid w:val="00D24203"/>
    <w:rsid w:val="00D274B7"/>
    <w:rsid w:val="00D30893"/>
    <w:rsid w:val="00D30CCB"/>
    <w:rsid w:val="00D30E62"/>
    <w:rsid w:val="00D31746"/>
    <w:rsid w:val="00D33CFB"/>
    <w:rsid w:val="00D33E13"/>
    <w:rsid w:val="00D35D62"/>
    <w:rsid w:val="00D37288"/>
    <w:rsid w:val="00D378D9"/>
    <w:rsid w:val="00D4037F"/>
    <w:rsid w:val="00D44505"/>
    <w:rsid w:val="00D45FDA"/>
    <w:rsid w:val="00D47421"/>
    <w:rsid w:val="00D47E30"/>
    <w:rsid w:val="00D5167C"/>
    <w:rsid w:val="00D51B81"/>
    <w:rsid w:val="00D55FB7"/>
    <w:rsid w:val="00D56A70"/>
    <w:rsid w:val="00D63587"/>
    <w:rsid w:val="00D6456D"/>
    <w:rsid w:val="00D650A2"/>
    <w:rsid w:val="00D7009D"/>
    <w:rsid w:val="00D705D1"/>
    <w:rsid w:val="00D743D7"/>
    <w:rsid w:val="00D74958"/>
    <w:rsid w:val="00D805D1"/>
    <w:rsid w:val="00D80738"/>
    <w:rsid w:val="00D83DC1"/>
    <w:rsid w:val="00D860BF"/>
    <w:rsid w:val="00D91AC7"/>
    <w:rsid w:val="00D92C7F"/>
    <w:rsid w:val="00D93B10"/>
    <w:rsid w:val="00D95288"/>
    <w:rsid w:val="00D96D5E"/>
    <w:rsid w:val="00D97A3F"/>
    <w:rsid w:val="00DA40E5"/>
    <w:rsid w:val="00DA65CD"/>
    <w:rsid w:val="00DA70A1"/>
    <w:rsid w:val="00DA76DB"/>
    <w:rsid w:val="00DB10A8"/>
    <w:rsid w:val="00DB29F7"/>
    <w:rsid w:val="00DB2ABB"/>
    <w:rsid w:val="00DB4E15"/>
    <w:rsid w:val="00DB7C81"/>
    <w:rsid w:val="00DC1785"/>
    <w:rsid w:val="00DC2054"/>
    <w:rsid w:val="00DC245B"/>
    <w:rsid w:val="00DC344F"/>
    <w:rsid w:val="00DC43D9"/>
    <w:rsid w:val="00DC5572"/>
    <w:rsid w:val="00DC6C9C"/>
    <w:rsid w:val="00DC7ADC"/>
    <w:rsid w:val="00DD236C"/>
    <w:rsid w:val="00DD36EC"/>
    <w:rsid w:val="00DD58CD"/>
    <w:rsid w:val="00DD71B0"/>
    <w:rsid w:val="00DD78C5"/>
    <w:rsid w:val="00DE0626"/>
    <w:rsid w:val="00DE067B"/>
    <w:rsid w:val="00DE0FAC"/>
    <w:rsid w:val="00DE2EA3"/>
    <w:rsid w:val="00DE32C7"/>
    <w:rsid w:val="00DE6BC5"/>
    <w:rsid w:val="00DE7103"/>
    <w:rsid w:val="00DE71A2"/>
    <w:rsid w:val="00DE77DC"/>
    <w:rsid w:val="00DF2000"/>
    <w:rsid w:val="00DF2559"/>
    <w:rsid w:val="00DF2578"/>
    <w:rsid w:val="00DF4F64"/>
    <w:rsid w:val="00DF57A1"/>
    <w:rsid w:val="00DF5CAC"/>
    <w:rsid w:val="00DF694C"/>
    <w:rsid w:val="00E01E50"/>
    <w:rsid w:val="00E050E2"/>
    <w:rsid w:val="00E07D70"/>
    <w:rsid w:val="00E12987"/>
    <w:rsid w:val="00E20767"/>
    <w:rsid w:val="00E207EF"/>
    <w:rsid w:val="00E20D78"/>
    <w:rsid w:val="00E23981"/>
    <w:rsid w:val="00E2566D"/>
    <w:rsid w:val="00E25716"/>
    <w:rsid w:val="00E2611D"/>
    <w:rsid w:val="00E26482"/>
    <w:rsid w:val="00E32C0F"/>
    <w:rsid w:val="00E375EE"/>
    <w:rsid w:val="00E409CC"/>
    <w:rsid w:val="00E40D38"/>
    <w:rsid w:val="00E41306"/>
    <w:rsid w:val="00E413EB"/>
    <w:rsid w:val="00E420F6"/>
    <w:rsid w:val="00E4292A"/>
    <w:rsid w:val="00E42EDA"/>
    <w:rsid w:val="00E47ACF"/>
    <w:rsid w:val="00E47BE6"/>
    <w:rsid w:val="00E517D8"/>
    <w:rsid w:val="00E5279B"/>
    <w:rsid w:val="00E54958"/>
    <w:rsid w:val="00E562C6"/>
    <w:rsid w:val="00E567F1"/>
    <w:rsid w:val="00E57774"/>
    <w:rsid w:val="00E57F79"/>
    <w:rsid w:val="00E605BD"/>
    <w:rsid w:val="00E61E99"/>
    <w:rsid w:val="00E62D11"/>
    <w:rsid w:val="00E7188E"/>
    <w:rsid w:val="00E739D2"/>
    <w:rsid w:val="00E75CAC"/>
    <w:rsid w:val="00E76A4A"/>
    <w:rsid w:val="00E76FD6"/>
    <w:rsid w:val="00E825F9"/>
    <w:rsid w:val="00E82BB1"/>
    <w:rsid w:val="00E8404E"/>
    <w:rsid w:val="00E85854"/>
    <w:rsid w:val="00E92A8B"/>
    <w:rsid w:val="00E9796D"/>
    <w:rsid w:val="00E97B6B"/>
    <w:rsid w:val="00E97DEB"/>
    <w:rsid w:val="00E97F91"/>
    <w:rsid w:val="00EA3DA7"/>
    <w:rsid w:val="00EA692C"/>
    <w:rsid w:val="00EA777F"/>
    <w:rsid w:val="00EB072B"/>
    <w:rsid w:val="00EB133C"/>
    <w:rsid w:val="00EB2207"/>
    <w:rsid w:val="00EB23B2"/>
    <w:rsid w:val="00EB3A09"/>
    <w:rsid w:val="00EB571A"/>
    <w:rsid w:val="00EB64B2"/>
    <w:rsid w:val="00EB73FF"/>
    <w:rsid w:val="00EC2FA0"/>
    <w:rsid w:val="00EC4D8D"/>
    <w:rsid w:val="00EC5DA9"/>
    <w:rsid w:val="00EC619B"/>
    <w:rsid w:val="00ED07F8"/>
    <w:rsid w:val="00ED1FFC"/>
    <w:rsid w:val="00ED2AF0"/>
    <w:rsid w:val="00ED33F2"/>
    <w:rsid w:val="00ED5DB9"/>
    <w:rsid w:val="00EE2CDE"/>
    <w:rsid w:val="00EE7C1F"/>
    <w:rsid w:val="00EF5660"/>
    <w:rsid w:val="00EF67EC"/>
    <w:rsid w:val="00EF6AED"/>
    <w:rsid w:val="00F02C5F"/>
    <w:rsid w:val="00F07070"/>
    <w:rsid w:val="00F11E6E"/>
    <w:rsid w:val="00F12360"/>
    <w:rsid w:val="00F13376"/>
    <w:rsid w:val="00F1470E"/>
    <w:rsid w:val="00F159D8"/>
    <w:rsid w:val="00F16661"/>
    <w:rsid w:val="00F16DF2"/>
    <w:rsid w:val="00F201CF"/>
    <w:rsid w:val="00F2092D"/>
    <w:rsid w:val="00F21D67"/>
    <w:rsid w:val="00F220E6"/>
    <w:rsid w:val="00F23976"/>
    <w:rsid w:val="00F30C06"/>
    <w:rsid w:val="00F32CF4"/>
    <w:rsid w:val="00F3639D"/>
    <w:rsid w:val="00F370CD"/>
    <w:rsid w:val="00F4059B"/>
    <w:rsid w:val="00F414FD"/>
    <w:rsid w:val="00F462B5"/>
    <w:rsid w:val="00F54E1E"/>
    <w:rsid w:val="00F55DB0"/>
    <w:rsid w:val="00F57FA2"/>
    <w:rsid w:val="00F60279"/>
    <w:rsid w:val="00F60417"/>
    <w:rsid w:val="00F620C3"/>
    <w:rsid w:val="00F620D9"/>
    <w:rsid w:val="00F6315C"/>
    <w:rsid w:val="00F666A0"/>
    <w:rsid w:val="00F66C96"/>
    <w:rsid w:val="00F70C91"/>
    <w:rsid w:val="00F71AE0"/>
    <w:rsid w:val="00F72903"/>
    <w:rsid w:val="00F7570F"/>
    <w:rsid w:val="00F7640D"/>
    <w:rsid w:val="00F7698A"/>
    <w:rsid w:val="00F77A26"/>
    <w:rsid w:val="00F80B21"/>
    <w:rsid w:val="00F8288E"/>
    <w:rsid w:val="00F843D4"/>
    <w:rsid w:val="00F8622D"/>
    <w:rsid w:val="00F863EB"/>
    <w:rsid w:val="00F920A3"/>
    <w:rsid w:val="00F941FE"/>
    <w:rsid w:val="00F949A4"/>
    <w:rsid w:val="00F951CA"/>
    <w:rsid w:val="00FA2280"/>
    <w:rsid w:val="00FA2281"/>
    <w:rsid w:val="00FA2F1B"/>
    <w:rsid w:val="00FA5161"/>
    <w:rsid w:val="00FA52B1"/>
    <w:rsid w:val="00FA747B"/>
    <w:rsid w:val="00FA7F32"/>
    <w:rsid w:val="00FB2481"/>
    <w:rsid w:val="00FB6615"/>
    <w:rsid w:val="00FC0BB7"/>
    <w:rsid w:val="00FC2013"/>
    <w:rsid w:val="00FC681E"/>
    <w:rsid w:val="00FD0467"/>
    <w:rsid w:val="00FD5B16"/>
    <w:rsid w:val="00FD7824"/>
    <w:rsid w:val="00FE1D2E"/>
    <w:rsid w:val="00FE2037"/>
    <w:rsid w:val="00FE431E"/>
    <w:rsid w:val="00FE5F97"/>
    <w:rsid w:val="00FE68FB"/>
    <w:rsid w:val="00FE76DE"/>
    <w:rsid w:val="00FF05F5"/>
    <w:rsid w:val="00FF4190"/>
    <w:rsid w:val="00FF4538"/>
    <w:rsid w:val="00FF5D5F"/>
    <w:rsid w:val="00FF68A0"/>
    <w:rsid w:val="00FF6CC8"/>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DA"/>
  </w:style>
  <w:style w:type="paragraph" w:styleId="1">
    <w:name w:val="heading 1"/>
    <w:basedOn w:val="a"/>
    <w:next w:val="a"/>
    <w:link w:val="10"/>
    <w:uiPriority w:val="9"/>
    <w:qFormat/>
    <w:rsid w:val="00F8622D"/>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E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E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7E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7E1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E5A60"/>
    <w:pPr>
      <w:spacing w:after="0" w:line="240" w:lineRule="auto"/>
      <w:ind w:right="420"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для документа"/>
    <w:basedOn w:val="a"/>
    <w:link w:val="a5"/>
    <w:uiPriority w:val="34"/>
    <w:qFormat/>
    <w:rsid w:val="000E51E2"/>
    <w:pPr>
      <w:ind w:left="720"/>
      <w:contextualSpacing/>
    </w:pPr>
  </w:style>
  <w:style w:type="paragraph" w:styleId="a6">
    <w:name w:val="header"/>
    <w:basedOn w:val="a"/>
    <w:link w:val="a7"/>
    <w:uiPriority w:val="99"/>
    <w:unhideWhenUsed/>
    <w:rsid w:val="00E858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5854"/>
  </w:style>
  <w:style w:type="paragraph" w:styleId="a8">
    <w:name w:val="footer"/>
    <w:basedOn w:val="a"/>
    <w:link w:val="a9"/>
    <w:uiPriority w:val="99"/>
    <w:unhideWhenUsed/>
    <w:rsid w:val="00E858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5854"/>
  </w:style>
  <w:style w:type="paragraph" w:styleId="aa">
    <w:name w:val="Balloon Text"/>
    <w:basedOn w:val="a"/>
    <w:link w:val="ab"/>
    <w:uiPriority w:val="99"/>
    <w:semiHidden/>
    <w:unhideWhenUsed/>
    <w:rsid w:val="00A11E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1E39"/>
    <w:rPr>
      <w:rFonts w:ascii="Tahoma" w:hAnsi="Tahoma" w:cs="Tahoma"/>
      <w:sz w:val="16"/>
      <w:szCs w:val="16"/>
    </w:rPr>
  </w:style>
  <w:style w:type="character" w:customStyle="1" w:styleId="a5">
    <w:name w:val="Абзац списка Знак"/>
    <w:aliases w:val="Абзац списка для документа Знак"/>
    <w:link w:val="a4"/>
    <w:uiPriority w:val="34"/>
    <w:locked/>
    <w:rsid w:val="00A3578A"/>
  </w:style>
  <w:style w:type="paragraph" w:customStyle="1" w:styleId="Default">
    <w:name w:val="Default"/>
    <w:rsid w:val="007C00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8622D"/>
    <w:rPr>
      <w:rFonts w:asciiTheme="majorHAnsi" w:eastAsiaTheme="majorEastAsia" w:hAnsiTheme="majorHAnsi" w:cstheme="majorBidi"/>
      <w:b/>
      <w:bCs/>
      <w:color w:val="365F91" w:themeColor="accent1" w:themeShade="BF"/>
      <w:sz w:val="28"/>
      <w:szCs w:val="28"/>
    </w:rPr>
  </w:style>
  <w:style w:type="character" w:styleId="ac">
    <w:name w:val="annotation reference"/>
    <w:basedOn w:val="a0"/>
    <w:uiPriority w:val="99"/>
    <w:semiHidden/>
    <w:unhideWhenUsed/>
    <w:rsid w:val="00FE76DE"/>
    <w:rPr>
      <w:sz w:val="16"/>
      <w:szCs w:val="16"/>
    </w:rPr>
  </w:style>
  <w:style w:type="paragraph" w:styleId="ad">
    <w:name w:val="annotation text"/>
    <w:basedOn w:val="a"/>
    <w:link w:val="ae"/>
    <w:uiPriority w:val="99"/>
    <w:semiHidden/>
    <w:unhideWhenUsed/>
    <w:rsid w:val="00FE76DE"/>
    <w:pPr>
      <w:spacing w:line="240" w:lineRule="auto"/>
    </w:pPr>
    <w:rPr>
      <w:sz w:val="20"/>
      <w:szCs w:val="20"/>
    </w:rPr>
  </w:style>
  <w:style w:type="character" w:customStyle="1" w:styleId="ae">
    <w:name w:val="Текст примечания Знак"/>
    <w:basedOn w:val="a0"/>
    <w:link w:val="ad"/>
    <w:uiPriority w:val="99"/>
    <w:semiHidden/>
    <w:rsid w:val="00FE76DE"/>
    <w:rPr>
      <w:sz w:val="20"/>
      <w:szCs w:val="20"/>
    </w:rPr>
  </w:style>
  <w:style w:type="paragraph" w:styleId="af">
    <w:name w:val="annotation subject"/>
    <w:basedOn w:val="ad"/>
    <w:next w:val="ad"/>
    <w:link w:val="af0"/>
    <w:uiPriority w:val="99"/>
    <w:semiHidden/>
    <w:unhideWhenUsed/>
    <w:rsid w:val="00FE76DE"/>
    <w:rPr>
      <w:b/>
      <w:bCs/>
    </w:rPr>
  </w:style>
  <w:style w:type="character" w:customStyle="1" w:styleId="af0">
    <w:name w:val="Тема примечания Знак"/>
    <w:basedOn w:val="ae"/>
    <w:link w:val="af"/>
    <w:uiPriority w:val="99"/>
    <w:semiHidden/>
    <w:rsid w:val="00FE76DE"/>
    <w:rPr>
      <w:b/>
      <w:bCs/>
      <w:sz w:val="20"/>
      <w:szCs w:val="20"/>
    </w:rPr>
  </w:style>
  <w:style w:type="character" w:customStyle="1" w:styleId="af1">
    <w:name w:val="Основной текст Знак"/>
    <w:aliases w:val="contents Знак,Body Text Russian Знак,Body Text x Знак,bd Знак,Знак + 9 pt Знак,Bold Знак,Red Знак,Underline Знак,Before:  0 pt Знак,After:  0 pt Знак,Li... + 9... Знак1,Li... + 9... Знак Знак Знак,Li... + 9... Знак Знак1"/>
    <w:link w:val="af2"/>
    <w:uiPriority w:val="99"/>
    <w:locked/>
    <w:rsid w:val="009A16CE"/>
    <w:rPr>
      <w:rFonts w:ascii="Times New Roman" w:hAnsi="Times New Roman"/>
      <w:sz w:val="20"/>
      <w:lang w:val="x-none" w:eastAsia="x-none"/>
    </w:rPr>
  </w:style>
  <w:style w:type="paragraph" w:styleId="af2">
    <w:name w:val="Body Text"/>
    <w:aliases w:val="contents,Body Text Russian,Body Text x,bd,Знак + 9 pt,Bold,Red,Underline,Before:  0 pt,After:  0 pt,Li... + 9...,Li... + 9... Знак Знак,Li... + 9... Знак,Li... + 9... Знак Знак Знак Знак Знак Знак"/>
    <w:basedOn w:val="a"/>
    <w:link w:val="af1"/>
    <w:uiPriority w:val="99"/>
    <w:rsid w:val="009A16CE"/>
    <w:pPr>
      <w:spacing w:before="130" w:after="130" w:line="240" w:lineRule="auto"/>
      <w:jc w:val="both"/>
    </w:pPr>
    <w:rPr>
      <w:rFonts w:ascii="Times New Roman" w:hAnsi="Times New Roman"/>
      <w:sz w:val="20"/>
      <w:lang w:val="x-none" w:eastAsia="x-none"/>
    </w:rPr>
  </w:style>
  <w:style w:type="character" w:customStyle="1" w:styleId="11">
    <w:name w:val="Основной текст Знак1"/>
    <w:basedOn w:val="a0"/>
    <w:uiPriority w:val="99"/>
    <w:semiHidden/>
    <w:rsid w:val="009A16CE"/>
  </w:style>
  <w:style w:type="character" w:styleId="af3">
    <w:name w:val="Strong"/>
    <w:basedOn w:val="a0"/>
    <w:uiPriority w:val="22"/>
    <w:qFormat/>
    <w:rsid w:val="00A07079"/>
    <w:rPr>
      <w:b/>
      <w:bCs/>
    </w:rPr>
  </w:style>
  <w:style w:type="paragraph" w:styleId="af4">
    <w:name w:val="Normal (Web)"/>
    <w:basedOn w:val="a"/>
    <w:uiPriority w:val="99"/>
    <w:semiHidden/>
    <w:unhideWhenUsed/>
    <w:rsid w:val="00721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0756"/>
    <w:pPr>
      <w:widowControl w:val="0"/>
      <w:autoSpaceDE w:val="0"/>
      <w:autoSpaceDN w:val="0"/>
      <w:adjustRightInd w:val="0"/>
      <w:spacing w:after="0" w:line="360" w:lineRule="exact"/>
      <w:ind w:left="357"/>
      <w:jc w:val="both"/>
    </w:pPr>
    <w:rPr>
      <w:rFonts w:ascii="Times New Roman" w:eastAsia="Times New Roman" w:hAnsi="Times New Roman" w:cs="Times New Roman"/>
      <w:sz w:val="24"/>
      <w:szCs w:val="24"/>
      <w:lang w:eastAsia="ru-RU"/>
    </w:rPr>
  </w:style>
  <w:style w:type="character" w:customStyle="1" w:styleId="blk">
    <w:name w:val="blk"/>
    <w:basedOn w:val="a0"/>
    <w:rsid w:val="006811FC"/>
  </w:style>
  <w:style w:type="character" w:styleId="af5">
    <w:name w:val="Hyperlink"/>
    <w:basedOn w:val="a0"/>
    <w:uiPriority w:val="99"/>
    <w:unhideWhenUsed/>
    <w:rsid w:val="00D23C9F"/>
    <w:rPr>
      <w:color w:val="0000FF" w:themeColor="hyperlink"/>
      <w:u w:val="single"/>
    </w:rPr>
  </w:style>
  <w:style w:type="paragraph" w:styleId="af6">
    <w:name w:val="footnote text"/>
    <w:basedOn w:val="a"/>
    <w:link w:val="af7"/>
    <w:uiPriority w:val="99"/>
    <w:semiHidden/>
    <w:unhideWhenUsed/>
    <w:rsid w:val="00F16661"/>
    <w:pPr>
      <w:spacing w:after="0" w:line="240" w:lineRule="auto"/>
    </w:pPr>
    <w:rPr>
      <w:sz w:val="20"/>
      <w:szCs w:val="20"/>
    </w:rPr>
  </w:style>
  <w:style w:type="character" w:customStyle="1" w:styleId="af7">
    <w:name w:val="Текст сноски Знак"/>
    <w:basedOn w:val="a0"/>
    <w:link w:val="af6"/>
    <w:uiPriority w:val="99"/>
    <w:semiHidden/>
    <w:rsid w:val="00F16661"/>
    <w:rPr>
      <w:sz w:val="20"/>
      <w:szCs w:val="20"/>
    </w:rPr>
  </w:style>
  <w:style w:type="character" w:styleId="af8">
    <w:name w:val="footnote reference"/>
    <w:basedOn w:val="a0"/>
    <w:uiPriority w:val="99"/>
    <w:semiHidden/>
    <w:unhideWhenUsed/>
    <w:rsid w:val="00F166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DA"/>
  </w:style>
  <w:style w:type="paragraph" w:styleId="1">
    <w:name w:val="heading 1"/>
    <w:basedOn w:val="a"/>
    <w:next w:val="a"/>
    <w:link w:val="10"/>
    <w:uiPriority w:val="9"/>
    <w:qFormat/>
    <w:rsid w:val="00F8622D"/>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E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E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7E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7E1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E5A60"/>
    <w:pPr>
      <w:spacing w:after="0" w:line="240" w:lineRule="auto"/>
      <w:ind w:right="420"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для документа"/>
    <w:basedOn w:val="a"/>
    <w:link w:val="a5"/>
    <w:uiPriority w:val="34"/>
    <w:qFormat/>
    <w:rsid w:val="000E51E2"/>
    <w:pPr>
      <w:ind w:left="720"/>
      <w:contextualSpacing/>
    </w:pPr>
  </w:style>
  <w:style w:type="paragraph" w:styleId="a6">
    <w:name w:val="header"/>
    <w:basedOn w:val="a"/>
    <w:link w:val="a7"/>
    <w:uiPriority w:val="99"/>
    <w:unhideWhenUsed/>
    <w:rsid w:val="00E858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5854"/>
  </w:style>
  <w:style w:type="paragraph" w:styleId="a8">
    <w:name w:val="footer"/>
    <w:basedOn w:val="a"/>
    <w:link w:val="a9"/>
    <w:uiPriority w:val="99"/>
    <w:unhideWhenUsed/>
    <w:rsid w:val="00E858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5854"/>
  </w:style>
  <w:style w:type="paragraph" w:styleId="aa">
    <w:name w:val="Balloon Text"/>
    <w:basedOn w:val="a"/>
    <w:link w:val="ab"/>
    <w:uiPriority w:val="99"/>
    <w:semiHidden/>
    <w:unhideWhenUsed/>
    <w:rsid w:val="00A11E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1E39"/>
    <w:rPr>
      <w:rFonts w:ascii="Tahoma" w:hAnsi="Tahoma" w:cs="Tahoma"/>
      <w:sz w:val="16"/>
      <w:szCs w:val="16"/>
    </w:rPr>
  </w:style>
  <w:style w:type="character" w:customStyle="1" w:styleId="a5">
    <w:name w:val="Абзац списка Знак"/>
    <w:aliases w:val="Абзац списка для документа Знак"/>
    <w:link w:val="a4"/>
    <w:uiPriority w:val="34"/>
    <w:locked/>
    <w:rsid w:val="00A3578A"/>
  </w:style>
  <w:style w:type="paragraph" w:customStyle="1" w:styleId="Default">
    <w:name w:val="Default"/>
    <w:rsid w:val="007C00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8622D"/>
    <w:rPr>
      <w:rFonts w:asciiTheme="majorHAnsi" w:eastAsiaTheme="majorEastAsia" w:hAnsiTheme="majorHAnsi" w:cstheme="majorBidi"/>
      <w:b/>
      <w:bCs/>
      <w:color w:val="365F91" w:themeColor="accent1" w:themeShade="BF"/>
      <w:sz w:val="28"/>
      <w:szCs w:val="28"/>
    </w:rPr>
  </w:style>
  <w:style w:type="character" w:styleId="ac">
    <w:name w:val="annotation reference"/>
    <w:basedOn w:val="a0"/>
    <w:uiPriority w:val="99"/>
    <w:semiHidden/>
    <w:unhideWhenUsed/>
    <w:rsid w:val="00FE76DE"/>
    <w:rPr>
      <w:sz w:val="16"/>
      <w:szCs w:val="16"/>
    </w:rPr>
  </w:style>
  <w:style w:type="paragraph" w:styleId="ad">
    <w:name w:val="annotation text"/>
    <w:basedOn w:val="a"/>
    <w:link w:val="ae"/>
    <w:uiPriority w:val="99"/>
    <w:semiHidden/>
    <w:unhideWhenUsed/>
    <w:rsid w:val="00FE76DE"/>
    <w:pPr>
      <w:spacing w:line="240" w:lineRule="auto"/>
    </w:pPr>
    <w:rPr>
      <w:sz w:val="20"/>
      <w:szCs w:val="20"/>
    </w:rPr>
  </w:style>
  <w:style w:type="character" w:customStyle="1" w:styleId="ae">
    <w:name w:val="Текст примечания Знак"/>
    <w:basedOn w:val="a0"/>
    <w:link w:val="ad"/>
    <w:uiPriority w:val="99"/>
    <w:semiHidden/>
    <w:rsid w:val="00FE76DE"/>
    <w:rPr>
      <w:sz w:val="20"/>
      <w:szCs w:val="20"/>
    </w:rPr>
  </w:style>
  <w:style w:type="paragraph" w:styleId="af">
    <w:name w:val="annotation subject"/>
    <w:basedOn w:val="ad"/>
    <w:next w:val="ad"/>
    <w:link w:val="af0"/>
    <w:uiPriority w:val="99"/>
    <w:semiHidden/>
    <w:unhideWhenUsed/>
    <w:rsid w:val="00FE76DE"/>
    <w:rPr>
      <w:b/>
      <w:bCs/>
    </w:rPr>
  </w:style>
  <w:style w:type="character" w:customStyle="1" w:styleId="af0">
    <w:name w:val="Тема примечания Знак"/>
    <w:basedOn w:val="ae"/>
    <w:link w:val="af"/>
    <w:uiPriority w:val="99"/>
    <w:semiHidden/>
    <w:rsid w:val="00FE76DE"/>
    <w:rPr>
      <w:b/>
      <w:bCs/>
      <w:sz w:val="20"/>
      <w:szCs w:val="20"/>
    </w:rPr>
  </w:style>
  <w:style w:type="character" w:customStyle="1" w:styleId="af1">
    <w:name w:val="Основной текст Знак"/>
    <w:aliases w:val="contents Знак,Body Text Russian Знак,Body Text x Знак,bd Знак,Знак + 9 pt Знак,Bold Знак,Red Знак,Underline Знак,Before:  0 pt Знак,After:  0 pt Знак,Li... + 9... Знак1,Li... + 9... Знак Знак Знак,Li... + 9... Знак Знак1"/>
    <w:link w:val="af2"/>
    <w:uiPriority w:val="99"/>
    <w:locked/>
    <w:rsid w:val="009A16CE"/>
    <w:rPr>
      <w:rFonts w:ascii="Times New Roman" w:hAnsi="Times New Roman"/>
      <w:sz w:val="20"/>
      <w:lang w:val="x-none" w:eastAsia="x-none"/>
    </w:rPr>
  </w:style>
  <w:style w:type="paragraph" w:styleId="af2">
    <w:name w:val="Body Text"/>
    <w:aliases w:val="contents,Body Text Russian,Body Text x,bd,Знак + 9 pt,Bold,Red,Underline,Before:  0 pt,After:  0 pt,Li... + 9...,Li... + 9... Знак Знак,Li... + 9... Знак,Li... + 9... Знак Знак Знак Знак Знак Знак"/>
    <w:basedOn w:val="a"/>
    <w:link w:val="af1"/>
    <w:uiPriority w:val="99"/>
    <w:rsid w:val="009A16CE"/>
    <w:pPr>
      <w:spacing w:before="130" w:after="130" w:line="240" w:lineRule="auto"/>
      <w:jc w:val="both"/>
    </w:pPr>
    <w:rPr>
      <w:rFonts w:ascii="Times New Roman" w:hAnsi="Times New Roman"/>
      <w:sz w:val="20"/>
      <w:lang w:val="x-none" w:eastAsia="x-none"/>
    </w:rPr>
  </w:style>
  <w:style w:type="character" w:customStyle="1" w:styleId="11">
    <w:name w:val="Основной текст Знак1"/>
    <w:basedOn w:val="a0"/>
    <w:uiPriority w:val="99"/>
    <w:semiHidden/>
    <w:rsid w:val="009A16CE"/>
  </w:style>
  <w:style w:type="character" w:styleId="af3">
    <w:name w:val="Strong"/>
    <w:basedOn w:val="a0"/>
    <w:uiPriority w:val="22"/>
    <w:qFormat/>
    <w:rsid w:val="00A07079"/>
    <w:rPr>
      <w:b/>
      <w:bCs/>
    </w:rPr>
  </w:style>
  <w:style w:type="paragraph" w:styleId="af4">
    <w:name w:val="Normal (Web)"/>
    <w:basedOn w:val="a"/>
    <w:uiPriority w:val="99"/>
    <w:semiHidden/>
    <w:unhideWhenUsed/>
    <w:rsid w:val="00721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0756"/>
    <w:pPr>
      <w:widowControl w:val="0"/>
      <w:autoSpaceDE w:val="0"/>
      <w:autoSpaceDN w:val="0"/>
      <w:adjustRightInd w:val="0"/>
      <w:spacing w:after="0" w:line="360" w:lineRule="exact"/>
      <w:ind w:left="357"/>
      <w:jc w:val="both"/>
    </w:pPr>
    <w:rPr>
      <w:rFonts w:ascii="Times New Roman" w:eastAsia="Times New Roman" w:hAnsi="Times New Roman" w:cs="Times New Roman"/>
      <w:sz w:val="24"/>
      <w:szCs w:val="24"/>
      <w:lang w:eastAsia="ru-RU"/>
    </w:rPr>
  </w:style>
  <w:style w:type="character" w:customStyle="1" w:styleId="blk">
    <w:name w:val="blk"/>
    <w:basedOn w:val="a0"/>
    <w:rsid w:val="006811FC"/>
  </w:style>
  <w:style w:type="character" w:styleId="af5">
    <w:name w:val="Hyperlink"/>
    <w:basedOn w:val="a0"/>
    <w:uiPriority w:val="99"/>
    <w:unhideWhenUsed/>
    <w:rsid w:val="00D23C9F"/>
    <w:rPr>
      <w:color w:val="0000FF" w:themeColor="hyperlink"/>
      <w:u w:val="single"/>
    </w:rPr>
  </w:style>
  <w:style w:type="paragraph" w:styleId="af6">
    <w:name w:val="footnote text"/>
    <w:basedOn w:val="a"/>
    <w:link w:val="af7"/>
    <w:uiPriority w:val="99"/>
    <w:semiHidden/>
    <w:unhideWhenUsed/>
    <w:rsid w:val="00F16661"/>
    <w:pPr>
      <w:spacing w:after="0" w:line="240" w:lineRule="auto"/>
    </w:pPr>
    <w:rPr>
      <w:sz w:val="20"/>
      <w:szCs w:val="20"/>
    </w:rPr>
  </w:style>
  <w:style w:type="character" w:customStyle="1" w:styleId="af7">
    <w:name w:val="Текст сноски Знак"/>
    <w:basedOn w:val="a0"/>
    <w:link w:val="af6"/>
    <w:uiPriority w:val="99"/>
    <w:semiHidden/>
    <w:rsid w:val="00F16661"/>
    <w:rPr>
      <w:sz w:val="20"/>
      <w:szCs w:val="20"/>
    </w:rPr>
  </w:style>
  <w:style w:type="character" w:styleId="af8">
    <w:name w:val="footnote reference"/>
    <w:basedOn w:val="a0"/>
    <w:uiPriority w:val="99"/>
    <w:semiHidden/>
    <w:unhideWhenUsed/>
    <w:rsid w:val="00F16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4801">
      <w:bodyDiv w:val="1"/>
      <w:marLeft w:val="0"/>
      <w:marRight w:val="0"/>
      <w:marTop w:val="0"/>
      <w:marBottom w:val="0"/>
      <w:divBdr>
        <w:top w:val="none" w:sz="0" w:space="0" w:color="auto"/>
        <w:left w:val="none" w:sz="0" w:space="0" w:color="auto"/>
        <w:bottom w:val="none" w:sz="0" w:space="0" w:color="auto"/>
        <w:right w:val="none" w:sz="0" w:space="0" w:color="auto"/>
      </w:divBdr>
    </w:div>
    <w:div w:id="365450149">
      <w:bodyDiv w:val="1"/>
      <w:marLeft w:val="0"/>
      <w:marRight w:val="0"/>
      <w:marTop w:val="0"/>
      <w:marBottom w:val="0"/>
      <w:divBdr>
        <w:top w:val="none" w:sz="0" w:space="0" w:color="auto"/>
        <w:left w:val="none" w:sz="0" w:space="0" w:color="auto"/>
        <w:bottom w:val="none" w:sz="0" w:space="0" w:color="auto"/>
        <w:right w:val="none" w:sz="0" w:space="0" w:color="auto"/>
      </w:divBdr>
    </w:div>
    <w:div w:id="596714044">
      <w:bodyDiv w:val="1"/>
      <w:marLeft w:val="0"/>
      <w:marRight w:val="0"/>
      <w:marTop w:val="0"/>
      <w:marBottom w:val="0"/>
      <w:divBdr>
        <w:top w:val="none" w:sz="0" w:space="0" w:color="auto"/>
        <w:left w:val="none" w:sz="0" w:space="0" w:color="auto"/>
        <w:bottom w:val="none" w:sz="0" w:space="0" w:color="auto"/>
        <w:right w:val="none" w:sz="0" w:space="0" w:color="auto"/>
      </w:divBdr>
    </w:div>
    <w:div w:id="612177512">
      <w:bodyDiv w:val="1"/>
      <w:marLeft w:val="0"/>
      <w:marRight w:val="0"/>
      <w:marTop w:val="0"/>
      <w:marBottom w:val="0"/>
      <w:divBdr>
        <w:top w:val="none" w:sz="0" w:space="0" w:color="auto"/>
        <w:left w:val="none" w:sz="0" w:space="0" w:color="auto"/>
        <w:bottom w:val="none" w:sz="0" w:space="0" w:color="auto"/>
        <w:right w:val="none" w:sz="0" w:space="0" w:color="auto"/>
      </w:divBdr>
    </w:div>
    <w:div w:id="756749137">
      <w:bodyDiv w:val="1"/>
      <w:marLeft w:val="0"/>
      <w:marRight w:val="0"/>
      <w:marTop w:val="0"/>
      <w:marBottom w:val="0"/>
      <w:divBdr>
        <w:top w:val="none" w:sz="0" w:space="0" w:color="auto"/>
        <w:left w:val="none" w:sz="0" w:space="0" w:color="auto"/>
        <w:bottom w:val="none" w:sz="0" w:space="0" w:color="auto"/>
        <w:right w:val="none" w:sz="0" w:space="0" w:color="auto"/>
      </w:divBdr>
    </w:div>
    <w:div w:id="759640996">
      <w:bodyDiv w:val="1"/>
      <w:marLeft w:val="0"/>
      <w:marRight w:val="0"/>
      <w:marTop w:val="0"/>
      <w:marBottom w:val="0"/>
      <w:divBdr>
        <w:top w:val="none" w:sz="0" w:space="0" w:color="auto"/>
        <w:left w:val="none" w:sz="0" w:space="0" w:color="auto"/>
        <w:bottom w:val="none" w:sz="0" w:space="0" w:color="auto"/>
        <w:right w:val="none" w:sz="0" w:space="0" w:color="auto"/>
      </w:divBdr>
    </w:div>
    <w:div w:id="1000086272">
      <w:bodyDiv w:val="1"/>
      <w:marLeft w:val="0"/>
      <w:marRight w:val="0"/>
      <w:marTop w:val="0"/>
      <w:marBottom w:val="0"/>
      <w:divBdr>
        <w:top w:val="none" w:sz="0" w:space="0" w:color="auto"/>
        <w:left w:val="none" w:sz="0" w:space="0" w:color="auto"/>
        <w:bottom w:val="none" w:sz="0" w:space="0" w:color="auto"/>
        <w:right w:val="none" w:sz="0" w:space="0" w:color="auto"/>
      </w:divBdr>
    </w:div>
    <w:div w:id="1333996144">
      <w:bodyDiv w:val="1"/>
      <w:marLeft w:val="0"/>
      <w:marRight w:val="0"/>
      <w:marTop w:val="0"/>
      <w:marBottom w:val="0"/>
      <w:divBdr>
        <w:top w:val="none" w:sz="0" w:space="0" w:color="auto"/>
        <w:left w:val="none" w:sz="0" w:space="0" w:color="auto"/>
        <w:bottom w:val="none" w:sz="0" w:space="0" w:color="auto"/>
        <w:right w:val="none" w:sz="0" w:space="0" w:color="auto"/>
      </w:divBdr>
    </w:div>
    <w:div w:id="1398475800">
      <w:bodyDiv w:val="1"/>
      <w:marLeft w:val="0"/>
      <w:marRight w:val="0"/>
      <w:marTop w:val="0"/>
      <w:marBottom w:val="0"/>
      <w:divBdr>
        <w:top w:val="none" w:sz="0" w:space="0" w:color="auto"/>
        <w:left w:val="none" w:sz="0" w:space="0" w:color="auto"/>
        <w:bottom w:val="none" w:sz="0" w:space="0" w:color="auto"/>
        <w:right w:val="none" w:sz="0" w:space="0" w:color="auto"/>
      </w:divBdr>
    </w:div>
    <w:div w:id="1446776480">
      <w:bodyDiv w:val="1"/>
      <w:marLeft w:val="0"/>
      <w:marRight w:val="0"/>
      <w:marTop w:val="0"/>
      <w:marBottom w:val="0"/>
      <w:divBdr>
        <w:top w:val="none" w:sz="0" w:space="0" w:color="auto"/>
        <w:left w:val="none" w:sz="0" w:space="0" w:color="auto"/>
        <w:bottom w:val="none" w:sz="0" w:space="0" w:color="auto"/>
        <w:right w:val="none" w:sz="0" w:space="0" w:color="auto"/>
      </w:divBdr>
      <w:divsChild>
        <w:div w:id="1720783223">
          <w:marLeft w:val="0"/>
          <w:marRight w:val="0"/>
          <w:marTop w:val="120"/>
          <w:marBottom w:val="0"/>
          <w:divBdr>
            <w:top w:val="none" w:sz="0" w:space="0" w:color="auto"/>
            <w:left w:val="none" w:sz="0" w:space="0" w:color="auto"/>
            <w:bottom w:val="none" w:sz="0" w:space="0" w:color="auto"/>
            <w:right w:val="none" w:sz="0" w:space="0" w:color="auto"/>
          </w:divBdr>
        </w:div>
        <w:div w:id="139544605">
          <w:marLeft w:val="0"/>
          <w:marRight w:val="0"/>
          <w:marTop w:val="120"/>
          <w:marBottom w:val="0"/>
          <w:divBdr>
            <w:top w:val="none" w:sz="0" w:space="0" w:color="auto"/>
            <w:left w:val="none" w:sz="0" w:space="0" w:color="auto"/>
            <w:bottom w:val="none" w:sz="0" w:space="0" w:color="auto"/>
            <w:right w:val="none" w:sz="0" w:space="0" w:color="auto"/>
          </w:divBdr>
        </w:div>
        <w:div w:id="553810628">
          <w:marLeft w:val="0"/>
          <w:marRight w:val="0"/>
          <w:marTop w:val="120"/>
          <w:marBottom w:val="0"/>
          <w:divBdr>
            <w:top w:val="none" w:sz="0" w:space="0" w:color="auto"/>
            <w:left w:val="none" w:sz="0" w:space="0" w:color="auto"/>
            <w:bottom w:val="none" w:sz="0" w:space="0" w:color="auto"/>
            <w:right w:val="none" w:sz="0" w:space="0" w:color="auto"/>
          </w:divBdr>
        </w:div>
        <w:div w:id="1483348363">
          <w:marLeft w:val="0"/>
          <w:marRight w:val="0"/>
          <w:marTop w:val="120"/>
          <w:marBottom w:val="0"/>
          <w:divBdr>
            <w:top w:val="none" w:sz="0" w:space="0" w:color="auto"/>
            <w:left w:val="none" w:sz="0" w:space="0" w:color="auto"/>
            <w:bottom w:val="none" w:sz="0" w:space="0" w:color="auto"/>
            <w:right w:val="none" w:sz="0" w:space="0" w:color="auto"/>
          </w:divBdr>
        </w:div>
        <w:div w:id="137696286">
          <w:marLeft w:val="0"/>
          <w:marRight w:val="0"/>
          <w:marTop w:val="120"/>
          <w:marBottom w:val="0"/>
          <w:divBdr>
            <w:top w:val="none" w:sz="0" w:space="0" w:color="auto"/>
            <w:left w:val="none" w:sz="0" w:space="0" w:color="auto"/>
            <w:bottom w:val="none" w:sz="0" w:space="0" w:color="auto"/>
            <w:right w:val="none" w:sz="0" w:space="0" w:color="auto"/>
          </w:divBdr>
        </w:div>
      </w:divsChild>
    </w:div>
    <w:div w:id="1605066241">
      <w:bodyDiv w:val="1"/>
      <w:marLeft w:val="0"/>
      <w:marRight w:val="0"/>
      <w:marTop w:val="0"/>
      <w:marBottom w:val="0"/>
      <w:divBdr>
        <w:top w:val="none" w:sz="0" w:space="0" w:color="auto"/>
        <w:left w:val="none" w:sz="0" w:space="0" w:color="auto"/>
        <w:bottom w:val="none" w:sz="0" w:space="0" w:color="auto"/>
        <w:right w:val="none" w:sz="0" w:space="0" w:color="auto"/>
      </w:divBdr>
    </w:div>
    <w:div w:id="1629163463">
      <w:bodyDiv w:val="1"/>
      <w:marLeft w:val="0"/>
      <w:marRight w:val="0"/>
      <w:marTop w:val="0"/>
      <w:marBottom w:val="0"/>
      <w:divBdr>
        <w:top w:val="none" w:sz="0" w:space="0" w:color="auto"/>
        <w:left w:val="none" w:sz="0" w:space="0" w:color="auto"/>
        <w:bottom w:val="none" w:sz="0" w:space="0" w:color="auto"/>
        <w:right w:val="none" w:sz="0" w:space="0" w:color="auto"/>
      </w:divBdr>
    </w:div>
    <w:div w:id="17890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F7ED-F1CF-4D29-B632-4CDD893E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6308</Words>
  <Characters>35958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РОМАСЕВА ОКСАНА ВЛАДИМИРОВНА</dc:creator>
  <cp:lastModifiedBy>АПЛЕТАЕВА ВАЛЕРИЯ ВАДИМОВНА</cp:lastModifiedBy>
  <cp:revision>2</cp:revision>
  <cp:lastPrinted>2019-07-10T10:28:00Z</cp:lastPrinted>
  <dcterms:created xsi:type="dcterms:W3CDTF">2019-07-22T12:26:00Z</dcterms:created>
  <dcterms:modified xsi:type="dcterms:W3CDTF">2019-07-22T12:26:00Z</dcterms:modified>
</cp:coreProperties>
</file>